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r w:rsidRPr="002C335C">
        <w:rPr>
          <w:sz w:val="32"/>
        </w:rPr>
        <w:t>to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commentRangeStart w:id="0"/>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commentRangeEnd w:id="0"/>
      <w:r w:rsidR="006F53CF">
        <w:rPr>
          <w:rStyle w:val="CommentReference"/>
        </w:rPr>
        <w:commentReference w:id="0"/>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commentRangeStart w:id="1"/>
      <w:r w:rsidR="003775A5" w:rsidRPr="006F374F">
        <w:t>We studied our model’s accuracy and our algorithm’s capacity of correction with an extensive set of colors on different displays devices</w:t>
      </w:r>
      <w:commentRangeEnd w:id="1"/>
      <w:r w:rsidR="009440F2">
        <w:rPr>
          <w:rStyle w:val="CommentReference"/>
        </w:rPr>
        <w:commentReference w:id="1"/>
      </w:r>
      <w:r w:rsidR="003775A5" w:rsidRPr="006F374F">
        <w:t>.</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r>
        <w:rPr>
          <w:i/>
          <w:iCs/>
          <w:sz w:val="16"/>
        </w:rPr>
        <w:t>Conference’10</w:t>
      </w:r>
      <w:r>
        <w:rPr>
          <w:sz w:val="16"/>
        </w:rPr>
        <w:t>, Month 1–2, 2010, City, State, Country.</w:t>
      </w:r>
    </w:p>
    <w:p w:rsidR="00035DD1" w:rsidRDefault="00035DD1" w:rsidP="00035DD1">
      <w:pPr>
        <w:framePr w:w="4680" w:h="1312" w:hRule="exact" w:hSpace="187" w:wrap="around" w:vAnchor="page" w:hAnchor="page" w:x="1104" w:y="12832" w:anchorLock="1"/>
        <w:spacing w:after="0"/>
        <w:rPr>
          <w:sz w:val="16"/>
        </w:rPr>
      </w:pPr>
      <w:r>
        <w:rPr>
          <w:sz w:val="16"/>
        </w:rPr>
        <w:t>Copyright 2010 ACM 1-58113-000-0/00/0010 …$15.00.</w:t>
      </w:r>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commentRangeStart w:id="2"/>
      <w:r>
        <w:lastRenderedPageBreak/>
        <w:t>INTRODUCTION</w:t>
      </w:r>
      <w:commentRangeEnd w:id="2"/>
      <w:r w:rsidR="009440F2">
        <w:rPr>
          <w:rStyle w:val="CommentReference"/>
          <w:b w:val="0"/>
          <w:kern w:val="0"/>
        </w:rPr>
        <w:commentReference w:id="2"/>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3" w:name="_Ref353725098"/>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3"/>
                            <w:r w:rsidRPr="005A75B6">
                              <w:t>. Color blending including the screen distortions for background and digital colors.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C4513D" w:rsidRPr="005A75B6" w:rsidRDefault="00C4513D"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4" w:name="_Ref353725098"/>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4"/>
                      <w:r w:rsidRPr="005A75B6">
                        <w:t>. Color blending including the screen distortions for background and digital colors.</w:t>
                      </w:r>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3" w:history="1">
        <w:r w:rsidRPr="00B54382">
          <w:t>link</w:t>
        </w:r>
      </w:hyperlink>
      <w:r w:rsidRPr="00B54382">
        <w:t>], Eyevis [</w:t>
      </w:r>
      <w:hyperlink r:id="rId14" w:history="1">
        <w:r w:rsidRPr="00B54382">
          <w:t>link</w:t>
        </w:r>
      </w:hyperlink>
      <w:r w:rsidRPr="00B54382">
        <w:t>], RichTech [</w:t>
      </w:r>
      <w:hyperlink r:id="rId15" w:history="1">
        <w:r w:rsidRPr="00B54382">
          <w:t>link</w:t>
        </w:r>
      </w:hyperlink>
      <w:r w:rsidRPr="00B54382">
        <w:t>]) and OLED displays (Futaba Corporation [</w:t>
      </w:r>
      <w:hyperlink r:id="rId16" w:history="1">
        <w:r w:rsidRPr="00B54382">
          <w:t>link</w:t>
        </w:r>
      </w:hyperlink>
      <w:r w:rsidRPr="00B54382">
        <w:t>], Fujitsu [</w:t>
      </w:r>
      <w:hyperlink r:id="rId17" w:history="1">
        <w:r w:rsidRPr="00B54382">
          <w:t>link</w:t>
        </w:r>
      </w:hyperlink>
      <w:r w:rsidRPr="00B54382">
        <w:t>], Winstar [</w:t>
      </w:r>
      <w:hyperlink r:id="rId18"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commentRangeStart w:id="5"/>
      <w:r w:rsidR="00B851D1" w:rsidRPr="006F374F">
        <w:t xml:space="preserve">Researchers in </w:t>
      </w:r>
      <w:r w:rsidR="006F374F">
        <w:t xml:space="preserve">projection based AR </w:t>
      </w:r>
      <w:r w:rsidR="00B851D1" w:rsidRPr="006F374F">
        <w:t>have implemented color correction</w:t>
      </w:r>
      <w:r w:rsidR="006023D6" w:rsidRPr="006F374F">
        <w:t xml:space="preserve"> systems</w:t>
      </w:r>
      <w:r w:rsidR="00B851D1" w:rsidRPr="006F374F">
        <w:t>, where a camera is located on top of the projector</w:t>
      </w:r>
      <w:r w:rsidR="006023D6" w:rsidRPr="006F374F">
        <w:t xml:space="preserve"> assuming it be the user’s vantage point to capture both blended color </w:t>
      </w:r>
      <w:r w:rsidR="00B851D1" w:rsidRPr="006F374F">
        <w:t>and the background value external influence.</w:t>
      </w:r>
      <w:r w:rsidR="006023D6" w:rsidRPr="006F374F">
        <w:t xml:space="preserve"> Using the camera inputs the system color corrections iteratively until the blended image gets closest to the original. </w:t>
      </w:r>
      <w:r w:rsidR="006023D6">
        <w:t xml:space="preserve"> </w:t>
      </w:r>
      <w:commentRangeEnd w:id="5"/>
      <w:r w:rsidR="009440F2">
        <w:rPr>
          <w:rStyle w:val="CommentReference"/>
        </w:rPr>
        <w:commentReference w:id="5"/>
      </w:r>
    </w:p>
    <w:p w:rsidR="005A75B6" w:rsidRPr="00B54382" w:rsidRDefault="005A75B6" w:rsidP="005A75B6">
      <w:pPr>
        <w:spacing w:after="120"/>
      </w:pPr>
      <w:r w:rsidRPr="00B54382">
        <w:t xml:space="preserve">An open-loop approach to color correction relies on its capacity to predict the </w:t>
      </w:r>
      <w:commentRangeStart w:id="6"/>
      <w:r w:rsidR="006023D6">
        <w:t>blending</w:t>
      </w:r>
      <w:commentRangeEnd w:id="6"/>
      <w:r w:rsidR="009440F2">
        <w:rPr>
          <w:rStyle w:val="CommentReference"/>
        </w:rPr>
        <w:commentReference w:id="6"/>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commentRangeStart w:id="7"/>
      <w:r w:rsidRPr="006F374F">
        <w:t xml:space="preserve">We validate our </w:t>
      </w:r>
      <w:r w:rsidR="00316F80" w:rsidRPr="006F374F">
        <w:t>BP model prediction</w:t>
      </w:r>
      <w:r w:rsidRPr="006F374F">
        <w:t xml:space="preserve"> </w:t>
      </w:r>
      <w:r w:rsidR="005A75B6" w:rsidRPr="006F374F">
        <w:t xml:space="preserve">against </w:t>
      </w:r>
      <w:commentRangeEnd w:id="7"/>
      <w:r w:rsidR="009440F2">
        <w:rPr>
          <w:rStyle w:val="CommentReference"/>
        </w:rPr>
        <w:commentReference w:id="7"/>
      </w:r>
      <w:r w:rsidR="005A75B6" w:rsidRPr="006F374F">
        <w:t>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8" w:name="_Ref354163266"/>
                            <w:bookmarkStart w:id="9" w:name="_Ref354163262"/>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8"/>
                            <w:r w:rsidRPr="005A75B6">
                              <w:t>. Examples of color blending</w:t>
                            </w:r>
                            <w:bookmarkEnd w:id="9"/>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10" w:name="_Ref354163266"/>
                      <w:bookmarkStart w:id="11" w:name="_Ref354163262"/>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10"/>
                      <w:r w:rsidRPr="005A75B6">
                        <w:t>. Examples of color blending</w:t>
                      </w:r>
                      <w:bookmarkEnd w:id="11"/>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commentRangeStart w:id="12"/>
      <w:r w:rsidRPr="009440F2">
        <w:t>Our results show digital colors are corrected more accurately for displays with limited color profiles</w:t>
      </w:r>
      <w:r w:rsidR="006F374F" w:rsidRPr="009440F2">
        <w:t xml:space="preserve"> using bin profile model</w:t>
      </w:r>
      <w:r w:rsidRPr="009440F2">
        <w:t>.</w:t>
      </w:r>
      <w:r w:rsidRPr="00B54382">
        <w:t xml:space="preserve"> </w:t>
      </w:r>
      <w:commentRangeEnd w:id="12"/>
      <w:r w:rsidR="009440F2">
        <w:rPr>
          <w:rStyle w:val="CommentReference"/>
        </w:rPr>
        <w:commentReference w:id="12"/>
      </w:r>
      <w:r w:rsidRPr="00B54382">
        <w:t xml:space="preserve">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commentRangeStart w:id="13"/>
      <w:r w:rsidRPr="006F374F">
        <w:t>Color blending is the phenomenon where two light source mix to form a third.</w:t>
      </w:r>
      <w:commentRangeEnd w:id="13"/>
      <w:r w:rsidR="009440F2">
        <w:rPr>
          <w:rStyle w:val="CommentReference"/>
        </w:rPr>
        <w:commentReference w:id="13"/>
      </w:r>
      <w:r w:rsidRPr="006F374F">
        <w:t xml:space="preserve"> </w:t>
      </w:r>
      <w:r w:rsidR="005A75B6" w:rsidRPr="006F374F">
        <w:fldChar w:fldCharType="begin"/>
      </w:r>
      <w:r w:rsidR="005A75B6" w:rsidRPr="006F374F">
        <w:instrText xml:space="preserve"> REF _Ref354163266 \h  \* MERGEFORMAT </w:instrText>
      </w:r>
      <w:r w:rsidR="005A75B6" w:rsidRPr="006F374F">
        <w:fldChar w:fldCharType="separate"/>
      </w:r>
      <w:r w:rsidR="001E4C8E" w:rsidRPr="006F374F">
        <w:t>Figure 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E4C8E" w:rsidRPr="005A75B6">
        <w:t xml:space="preserve">Figure </w:t>
      </w:r>
      <w:r w:rsidR="001E4C8E">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E4C8E">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14" w:name="_Ref354244786"/>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4"/>
                            <w:r w:rsidRPr="005A75B6">
                              <w:t>.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15" w:name="_Ref354244786"/>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5"/>
                      <w:r w:rsidRPr="005A75B6">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r w:rsidRPr="00B54382">
        <w:t xml:space="preserve">Gabbard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r w:rsidR="00BE2AE4" w:rsidRPr="00B54382">
        <w:t xml:space="preserve">Gabbard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Weiland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 xml:space="preserve">intended </w:t>
      </w:r>
      <w:r w:rsidRPr="00B54382">
        <w:t xml:space="preserve">color. </w:t>
      </w:r>
      <w:commentRangeStart w:id="16"/>
      <w:r w:rsidR="006C6770" w:rsidRPr="006F374F">
        <w:t>Their solution is representative of the direct model where they ignore how a particular display renders the color and how the background is changed by the display medium.</w:t>
      </w:r>
      <w:r w:rsidR="006C6770">
        <w:t xml:space="preserve"> </w:t>
      </w:r>
      <w:commentRangeEnd w:id="16"/>
      <w:r w:rsidR="009440F2">
        <w:rPr>
          <w:rStyle w:val="CommentReference"/>
        </w:rPr>
        <w:commentReference w:id="16"/>
      </w:r>
    </w:p>
    <w:p w:rsidR="005A75B6" w:rsidRPr="002C335C" w:rsidRDefault="005A75B6" w:rsidP="005A75B6">
      <w:pPr>
        <w:spacing w:after="120"/>
      </w:pPr>
      <w:r w:rsidRPr="002C335C">
        <w:t>We propose an open-loop approach where digital colors are corrected based on the current background color and a color blending model. To create such model we take equation 1 as our starting point and unwrap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-right shows the foliage color as seen through different screens. Figure 1 illustrates this distortion as the difference in hues between the “bg color” and the “bg in display” color. In our formulation we simplify the light and reflectance of the </w:t>
      </w:r>
      <w:r w:rsidRPr="002C335C">
        <w:lastRenderedPageBreak/>
        <w:t>background (the RF(L1,B)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Key to this model is the characterization of the fdDC and fdBC distortion functions. The fdDC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fdBC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Leykin and Tuceryan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t>[27]</w:t>
      </w:r>
      <w:r w:rsidRPr="002C335C">
        <w:fldChar w:fldCharType="end"/>
      </w:r>
      <w:r w:rsidRPr="002C335C">
        <w:t xml:space="preserve">, while Bimber and Frölich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t>[3]</w:t>
      </w:r>
      <w:r w:rsidRPr="002C335C">
        <w:fldChar w:fldCharType="end"/>
      </w:r>
      <w:r w:rsidRPr="002C335C">
        <w:t xml:space="preserve">. Finally, occlusion support has also been achieved in spatial AR by placing the parts of the optical system behind the augmented object, such as Inami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Nayar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6F374F">
        <w:t>[26]</w:t>
      </w:r>
      <w:r w:rsidR="006F374F" w:rsidRPr="007B182B">
        <w:fldChar w:fldCharType="end"/>
      </w:r>
      <w:r w:rsidR="006F374F" w:rsidRPr="007B182B">
        <w:t>. Their approach requires a calibration phase where known patterns are projected on the projection surface and the resulting blended images are processed to obtain compensation matrixes. Bimber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6F374F">
        <w:t>[5]</w:t>
      </w:r>
      <w:r w:rsidR="006F374F" w:rsidRPr="007B182B">
        <w:fldChar w:fldCharType="end"/>
      </w:r>
      <w:r w:rsidR="006F374F" w:rsidRPr="007B182B">
        <w:t xml:space="preserve">. Grossberg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6F374F">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6F374F">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6F374F">
        <w:t>[24]</w:t>
      </w:r>
      <w:r w:rsidR="006F374F" w:rsidRPr="007B182B">
        <w:fldChar w:fldCharType="end"/>
      </w:r>
      <w:r w:rsidR="006F374F" w:rsidRPr="007B182B">
        <w:t xml:space="preserve">.  </w:t>
      </w:r>
      <w:commentRangeStart w:id="17"/>
      <w:r w:rsidR="006F374F" w:rsidRPr="006F374F">
        <w:t xml:space="preserve">Common to all of these approaches is the usage of a camera to capture the blended image and iterative color corrections configuring closed-loop system. Weiland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6F374F" w:rsidRPr="006F374F">
        <w:t>[32]</w:t>
      </w:r>
      <w:r w:rsidR="006F374F" w:rsidRPr="006F374F">
        <w:fldChar w:fldCharType="end"/>
      </w:r>
      <w:r w:rsidR="006F374F" w:rsidRPr="006F374F">
        <w:t xml:space="preserve">. Their system was based on Bimber et al </w:t>
      </w:r>
      <w:r w:rsidR="006F374F" w:rsidRPr="006F374F">
        <w:fldChar w:fldCharType="begin"/>
      </w:r>
      <w:r w:rsidR="006F374F" w:rsidRPr="006F374F">
        <w:instrText xml:space="preserve"> REF _Ref354426142 \r \h  \* MERGEFORMAT </w:instrText>
      </w:r>
      <w:r w:rsidR="006F374F" w:rsidRPr="006F374F">
        <w:fldChar w:fldCharType="separate"/>
      </w:r>
      <w:r w:rsidR="006F374F" w:rsidRPr="006F374F">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Weiland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commentRangeEnd w:id="17"/>
      <w:r w:rsidR="009440F2">
        <w:rPr>
          <w:rStyle w:val="CommentReference"/>
        </w:rPr>
        <w:commentReference w:id="17"/>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T-OLED</w:t>
      </w:r>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5A75B6">
        <w:t xml:space="preserve">Figure </w:t>
      </w:r>
      <w:r>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Pr="005A75B6">
        <w:t xml:space="preserve">Figure </w:t>
      </w:r>
      <w:r>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18" w:name="_Ref354255494"/>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8"/>
                            <w:r w:rsidRPr="005A75B6">
                              <w:t>.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19" w:name="_Ref354255494"/>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9"/>
                      <w:r w:rsidRPr="005A75B6">
                        <w:t>.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20" w:name="_Ref354424526"/>
                            <w:bookmarkStart w:id="21" w:name="_Ref356490715"/>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0"/>
                            <w:r w:rsidRPr="005A75B6">
                              <w:t>. (A)</w:t>
                            </w:r>
                            <w:r>
                              <w:t>s</w:t>
                            </w:r>
                            <w:r w:rsidRPr="005A75B6">
                              <w:t xml:space="preserve"> RGB gamut on the LAB color space, (B) the binned gamut, and the binned profile for the (C) p3700 and (D) p2200 projector-based displays, and for (E) for the T-OLED display.</w:t>
                            </w:r>
                            <w:bookmarkEnd w:id="2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C4513D" w:rsidRPr="005A75B6" w:rsidRDefault="00C4513D"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22" w:name="_Ref354424526"/>
                      <w:bookmarkStart w:id="23" w:name="_Ref356490715"/>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2"/>
                      <w:r w:rsidRPr="005A75B6">
                        <w:t>. (A)</w:t>
                      </w:r>
                      <w:r>
                        <w:t>s</w:t>
                      </w:r>
                      <w:r w:rsidRPr="005A75B6">
                        <w:t xml:space="preserve"> RGB gamut on the LAB color space, (B) the binned gamut, and the binned profile for the (C) p3700 and (D) p2200 projector-based displays, and for (E) for the T-OLED display.</w:t>
                      </w:r>
                      <w:bookmarkEnd w:id="23"/>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Lumisty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1E4C8E">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167 ppi,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Commision Internationale de l’Éclairage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0.2 degrees (standard observer angle). For both p2200 and p3700 displays we measured the XYZ white points of the Lumisty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See-through showing white and bg LCD turned off.</w:t>
      </w:r>
    </w:p>
    <w:p w:rsidR="005A75B6" w:rsidRPr="007B182B" w:rsidRDefault="005A75B6" w:rsidP="00C47AAD">
      <w:pPr>
        <w:pStyle w:val="BodyTextIndent"/>
        <w:numPr>
          <w:ilvl w:val="0"/>
          <w:numId w:val="35"/>
        </w:numPr>
      </w:pPr>
      <w:r w:rsidRPr="007B182B">
        <w:t>Both see-through and bg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351D7624" wp14:editId="464A2289">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r w:rsidRPr="005A75B6">
                              <w:t>Table 1.White points for all three optical see-through Displays.</w:t>
                            </w:r>
                          </w:p>
                          <w:p w:rsidR="00C4513D" w:rsidRDefault="00C4513D" w:rsidP="005A75B6">
                            <w:pPr>
                              <w:pStyle w:val="Caption"/>
                              <w:jc w:val="left"/>
                            </w:pPr>
                          </w:p>
                          <w:p w:rsidR="00C4513D" w:rsidRPr="002C335C" w:rsidRDefault="00C4513D"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r w:rsidRPr="005A75B6">
                        <w:t>Table 1.White points for all three optical see-through Displays.</w:t>
                      </w:r>
                    </w:p>
                    <w:p w:rsidR="00C4513D" w:rsidRDefault="00C4513D" w:rsidP="005A75B6">
                      <w:pPr>
                        <w:pStyle w:val="Caption"/>
                        <w:jc w:val="left"/>
                      </w:pPr>
                    </w:p>
                    <w:p w:rsidR="00C4513D" w:rsidRPr="002C335C" w:rsidRDefault="00C4513D"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E4C8E" w:rsidRPr="005A75B6">
        <w:t xml:space="preserve">Figure </w:t>
      </w:r>
      <w:r w:rsidR="001E4C8E">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In order to build an open-loop color correction system, it is necessary to have a model of the resulting blend for a given pair of background and foreground colors on a particular display. Providing such estimation requires unveiling the f</w:t>
      </w:r>
      <w:r w:rsidRPr="007B182B">
        <w:t>dDC</w:t>
      </w:r>
      <w:r>
        <w:t xml:space="preserve"> and f</w:t>
      </w:r>
      <w:r w:rsidRPr="007B182B">
        <w:t>dBC</w:t>
      </w:r>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In this paper we propose a model of the f</w:t>
      </w:r>
      <w:r w:rsidRPr="007B182B">
        <w:t>dDC</w:t>
      </w:r>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r w:rsidR="00796900">
        <w:t>s</w:t>
      </w:r>
      <w:r>
        <w:t xml:space="preserve">RGB </w:t>
      </w:r>
      <w:r w:rsidR="005173EF">
        <w:t>gamut</w:t>
      </w:r>
      <w:r>
        <w:t xml:space="preserve"> into the CIE LAB color space, and divided it in</w:t>
      </w:r>
      <w:r w:rsidR="00E86B04">
        <w:t xml:space="preserve">to </w:t>
      </w:r>
      <w:r>
        <w:t>b</w:t>
      </w:r>
      <w:r w:rsidR="00E86B04">
        <w:t>ins</w:t>
      </w:r>
      <w:r>
        <w:t xml:space="preserve"> of 5×5×5 – a method proposed by Heer and Stone </w:t>
      </w:r>
      <w:r>
        <w:fldChar w:fldCharType="begin"/>
      </w:r>
      <w:r>
        <w:instrText xml:space="preserve"> REF _Ref354331292 \r \h  \* MERGEFORMAT </w:instrText>
      </w:r>
      <w:r>
        <w:fldChar w:fldCharType="separate"/>
      </w:r>
      <w:r w:rsidR="001E4C8E">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A-B shows the sRGB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sRBG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matching color capacity of sRGB</w:t>
      </w:r>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We use each display profile as the core element of the f</w:t>
      </w:r>
      <w:r w:rsidRPr="007B182B">
        <w:t>dDC</w:t>
      </w:r>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4513D" w:rsidRDefault="00C4513D" w:rsidP="00EB07E0">
                            <w:pPr>
                              <w:pStyle w:val="Text"/>
                              <w:ind w:firstLine="0"/>
                            </w:pPr>
                            <w:r>
                              <w:t>BP_prediction(display, foreground, background)</w:t>
                            </w:r>
                          </w:p>
                          <w:p w:rsidR="00C4513D" w:rsidRDefault="00C4513D" w:rsidP="00EB07E0">
                            <w:pPr>
                              <w:pStyle w:val="Text"/>
                            </w:pPr>
                            <w:r>
                              <w:t>binned_foreground = findBin(foreground)</w:t>
                            </w:r>
                          </w:p>
                          <w:p w:rsidR="00C4513D" w:rsidRDefault="00C4513D" w:rsidP="00EB07E0">
                            <w:pPr>
                              <w:pStyle w:val="Text"/>
                            </w:pPr>
                            <w:r>
                              <w:t>display_foreground = lookup(display , binned_foreground)</w:t>
                            </w:r>
                          </w:p>
                          <w:p w:rsidR="00C4513D" w:rsidRDefault="00C4513D" w:rsidP="00EB07E0">
                            <w:pPr>
                              <w:pStyle w:val="Text"/>
                            </w:pPr>
                            <w:r>
                              <w:t>prediction = addXYZ(display_foreground, background)</w:t>
                            </w:r>
                          </w:p>
                          <w:p w:rsidR="00C4513D" w:rsidRPr="002D4C93" w:rsidRDefault="00C4513D" w:rsidP="00EB07E0">
                            <w:pPr>
                              <w:pStyle w:val="Text"/>
                              <w:rPr>
                                <w:b/>
                              </w:rPr>
                            </w:pPr>
                            <w:r w:rsidRPr="00FD4E75">
                              <w:rPr>
                                <w:b/>
                              </w:rPr>
                              <w:t>return</w:t>
                            </w:r>
                            <w:r>
                              <w:t xml:space="preserve"> prediction</w:t>
                            </w:r>
                          </w:p>
                          <w:p w:rsidR="00C4513D" w:rsidRPr="002D4C93" w:rsidRDefault="00C4513D" w:rsidP="00EB07E0">
                            <w:pPr>
                              <w:pStyle w:val="Caption"/>
                              <w:jc w:val="left"/>
                              <w:rPr>
                                <w:b w:val="0"/>
                              </w:rPr>
                            </w:pPr>
                            <w:r w:rsidRPr="002D4C93">
                              <w:rPr>
                                <w:b w:val="0"/>
                              </w:rPr>
                              <w:t>Listing 1. Binned-Profile prediction algorithm</w:t>
                            </w:r>
                          </w:p>
                          <w:p w:rsidR="00C4513D" w:rsidRDefault="00C4513D"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C4513D" w:rsidRDefault="00C4513D" w:rsidP="00EB07E0">
                      <w:pPr>
                        <w:pStyle w:val="Text"/>
                        <w:ind w:firstLine="0"/>
                      </w:pPr>
                      <w:r>
                        <w:t>BP_prediction(display, foreground, background)</w:t>
                      </w:r>
                    </w:p>
                    <w:p w:rsidR="00C4513D" w:rsidRDefault="00C4513D" w:rsidP="00EB07E0">
                      <w:pPr>
                        <w:pStyle w:val="Text"/>
                      </w:pPr>
                      <w:r>
                        <w:t>binned_foreground = findBin(foreground)</w:t>
                      </w:r>
                    </w:p>
                    <w:p w:rsidR="00C4513D" w:rsidRDefault="00C4513D" w:rsidP="00EB07E0">
                      <w:pPr>
                        <w:pStyle w:val="Text"/>
                      </w:pPr>
                      <w:r>
                        <w:t>display_foreground = lookup(display , binned_foreground)</w:t>
                      </w:r>
                    </w:p>
                    <w:p w:rsidR="00C4513D" w:rsidRDefault="00C4513D" w:rsidP="00EB07E0">
                      <w:pPr>
                        <w:pStyle w:val="Text"/>
                      </w:pPr>
                      <w:r>
                        <w:t>prediction = addXYZ(display_foreground, background)</w:t>
                      </w:r>
                    </w:p>
                    <w:p w:rsidR="00C4513D" w:rsidRPr="002D4C93" w:rsidRDefault="00C4513D" w:rsidP="00EB07E0">
                      <w:pPr>
                        <w:pStyle w:val="Text"/>
                        <w:rPr>
                          <w:b/>
                        </w:rPr>
                      </w:pPr>
                      <w:r w:rsidRPr="00FD4E75">
                        <w:rPr>
                          <w:b/>
                        </w:rPr>
                        <w:t>return</w:t>
                      </w:r>
                      <w:r>
                        <w:t xml:space="preserve"> prediction</w:t>
                      </w:r>
                    </w:p>
                    <w:p w:rsidR="00C4513D" w:rsidRPr="002D4C93" w:rsidRDefault="00C4513D" w:rsidP="00EB07E0">
                      <w:pPr>
                        <w:pStyle w:val="Caption"/>
                        <w:jc w:val="left"/>
                        <w:rPr>
                          <w:b w:val="0"/>
                        </w:rPr>
                      </w:pPr>
                      <w:r w:rsidRPr="002D4C93">
                        <w:rPr>
                          <w:b w:val="0"/>
                        </w:rPr>
                        <w:t>Listing 1. Binned-Profile prediction algorithm</w:t>
                      </w:r>
                    </w:p>
                    <w:p w:rsidR="00C4513D" w:rsidRDefault="00C4513D"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24" w:name="_Ref354256425"/>
                            <w:bookmarkStart w:id="25" w:name="_Ref354256421"/>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4"/>
                            <w:r w:rsidRPr="005A75B6">
                              <w:t xml:space="preserve">. ColorChecker bg color set as (A) shown by the background LCD, </w:t>
                            </w:r>
                            <w:bookmarkEnd w:id="25"/>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26" w:name="_Ref354256425"/>
                      <w:bookmarkStart w:id="27" w:name="_Ref354256421"/>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6"/>
                      <w:r w:rsidRPr="005A75B6">
                        <w:t xml:space="preserve">. ColorChecker bg color set as (A) shown by the background LCD, </w:t>
                      </w:r>
                      <w:bookmarkEnd w:id="2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In order to assess the validity of BP model for a future color correction system, we explore its capacity to predict color bending and compare it to other approaches. Prediction happens by adding the color given by the f</w:t>
      </w:r>
      <w:r w:rsidRPr="007B182B">
        <w:t>dDC</w:t>
      </w:r>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direct model the digital color is simply added to the background. Chromatic adaptation transformation is an established method to estimate the colors a display can reproduce based on the brightest white it can emit. In other words, CAT could potentially account for the f</w:t>
      </w:r>
      <w:r w:rsidRPr="007B182B">
        <w:t>dDC</w:t>
      </w:r>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Von Kries</w:t>
      </w:r>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(f</w:t>
      </w:r>
      <w:r w:rsidRPr="007B182B">
        <w:t>dBC</w:t>
      </w:r>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r w:rsidR="00B34208">
        <w:t xml:space="preserve">that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Bg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ColorChecker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ColorChecker color is outside </w:t>
      </w:r>
      <w:r w:rsidR="00DA40C3">
        <w:t xml:space="preserve">of </w:t>
      </w:r>
      <w:r>
        <w:t xml:space="preserve">the </w:t>
      </w:r>
      <w:r w:rsidR="002954EA">
        <w:t>s</w:t>
      </w:r>
      <w:r>
        <w:t xml:space="preserve">RGB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Co</w:t>
      </w:r>
      <w:r w:rsidR="00761027">
        <w:t xml:space="preserve">lorChecker colors in a way </w:t>
      </w:r>
      <w:r>
        <w:t>they are normally seem in nature. For the see-through displays</w:t>
      </w:r>
      <w:r w:rsidR="00476511">
        <w:t>,</w:t>
      </w:r>
      <w:r>
        <w:t xml:space="preserve"> the data shows displacement in </w:t>
      </w:r>
      <w:r w:rsidRPr="007B182B">
        <w:t>a</w:t>
      </w:r>
      <w:r>
        <w:t xml:space="preserve"> and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We used the 23 ColorChecker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Pr="005A75B6">
        <w:t xml:space="preserve">Figure </w:t>
      </w:r>
      <w:r>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28" w:name="_Ref354513153"/>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8"/>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bg configurations.</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29" w:name="_Ref354513153"/>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9"/>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bg configurations.</w:t>
                      </w:r>
                    </w:p>
                    <w:p w:rsidR="00C4513D" w:rsidRPr="005A75B6" w:rsidRDefault="00C4513D"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w:t>
      </w:r>
      <w:commentRangeStart w:id="30"/>
      <w:r w:rsidR="005A75B6" w:rsidRPr="004C2E1D">
        <w:rPr>
          <w:highlight w:val="red"/>
        </w:rPr>
        <w:t>different colors that differ from the first one linearly and the magnitude of this difference in</w:t>
      </w:r>
      <w:r w:rsidR="005A75B6" w:rsidRPr="006668E4">
        <w:t xml:space="preserve"> </w:t>
      </w:r>
      <w:commentRangeEnd w:id="30"/>
      <w:r w:rsidR="009440F2">
        <w:rPr>
          <w:rStyle w:val="CommentReference"/>
        </w:rPr>
        <w:commentReference w:id="30"/>
      </w:r>
      <w:r w:rsidR="005A75B6" w:rsidRPr="006668E4">
        <w:t xml:space="preserve">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C4513D" w:rsidRDefault="00F50DF7" w:rsidP="00656CE9">
      <w:pPr>
        <w:pStyle w:val="BodyTextIndent"/>
        <w:ind w:firstLine="0"/>
      </w:pPr>
      <w:r w:rsidRPr="007B182B">
        <w:rPr>
          <w:noProof/>
          <w:lang w:val="en-CA" w:eastAsia="en-CA"/>
        </w:rPr>
        <mc:AlternateContent>
          <mc:Choice Requires="wps">
            <w:drawing>
              <wp:anchor distT="0" distB="0" distL="114300" distR="114300" simplePos="0" relativeHeight="251675648" behindDoc="0" locked="0" layoutInCell="1" allowOverlap="1" wp14:anchorId="56BA35F3" wp14:editId="40B48FE8">
                <wp:simplePos x="0" y="0"/>
                <wp:positionH relativeFrom="margin">
                  <wp:posOffset>3304540</wp:posOffset>
                </wp:positionH>
                <wp:positionV relativeFrom="margin">
                  <wp:posOffset>720090</wp:posOffset>
                </wp:positionV>
                <wp:extent cx="3274695" cy="1468755"/>
                <wp:effectExtent l="0" t="0" r="190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46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FA380E">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FA380E">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FA380E">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FA380E">
                                  <w:pPr>
                                    <w:pStyle w:val="BodyTextIndent"/>
                                    <w:ind w:firstLine="0"/>
                                    <w:jc w:val="center"/>
                                    <w:rPr>
                                      <w:b/>
                                      <w:sz w:val="14"/>
                                      <w:szCs w:val="16"/>
                                    </w:rPr>
                                  </w:pPr>
                                  <w:r w:rsidRPr="009C6A00">
                                    <w:rPr>
                                      <w:b/>
                                      <w:sz w:val="14"/>
                                      <w:szCs w:val="16"/>
                                    </w:rPr>
                                    <w:t>df</w:t>
                                  </w:r>
                                </w:p>
                              </w:tc>
                              <w:tc>
                                <w:tcPr>
                                  <w:tcW w:w="690" w:type="pct"/>
                                </w:tcPr>
                                <w:p w:rsidR="00E21382" w:rsidRPr="009C6A00" w:rsidRDefault="00E21382" w:rsidP="00FA380E">
                                  <w:pPr>
                                    <w:pStyle w:val="BodyTextIndent"/>
                                    <w:ind w:firstLine="0"/>
                                    <w:jc w:val="center"/>
                                    <w:rPr>
                                      <w:b/>
                                      <w:sz w:val="14"/>
                                      <w:szCs w:val="16"/>
                                    </w:rPr>
                                  </w:pPr>
                                  <w:r w:rsidRPr="009C6A00">
                                    <w:rPr>
                                      <w:b/>
                                      <w:sz w:val="14"/>
                                      <w:szCs w:val="16"/>
                                    </w:rPr>
                                    <w:t>chi sq(</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FA380E">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FA380E">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w:t>
                                  </w:r>
                                </w:p>
                              </w:tc>
                              <w:tc>
                                <w:tcPr>
                                  <w:tcW w:w="1049" w:type="pct"/>
                                </w:tcPr>
                                <w:p w:rsidR="00E21382" w:rsidRPr="00656CE9" w:rsidRDefault="00E21382" w:rsidP="00FA380E">
                                  <w:pPr>
                                    <w:pStyle w:val="BodyTextIndent"/>
                                    <w:ind w:firstLine="0"/>
                                    <w:jc w:val="center"/>
                                    <w:rPr>
                                      <w:sz w:val="10"/>
                                      <w:szCs w:val="16"/>
                                    </w:rPr>
                                  </w:pPr>
                                  <w:r w:rsidRPr="00656CE9">
                                    <w:rPr>
                                      <w:sz w:val="10"/>
                                      <w:szCs w:val="16"/>
                                    </w:rPr>
                                    <w:t>--</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32152</w:t>
                                  </w:r>
                                </w:p>
                              </w:tc>
                              <w:tc>
                                <w:tcPr>
                                  <w:tcW w:w="633" w:type="pct"/>
                                </w:tcPr>
                                <w:p w:rsidR="00E21382" w:rsidRPr="00656CE9" w:rsidRDefault="00E21382" w:rsidP="00627AD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FA380E">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FA380E">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FA380E">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FA380E">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FA380E">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FA380E">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FA380E">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FA380E">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FA380E">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FA380E">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FA380E">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FA380E">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FA380E">
                                  <w:pPr>
                                    <w:spacing w:after="0"/>
                                    <w:jc w:val="center"/>
                                    <w:rPr>
                                      <w:b/>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627ADC" w:rsidP="00627AD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FA380E">
                                  <w:pPr>
                                    <w:pStyle w:val="BodyTextIndent"/>
                                    <w:ind w:firstLine="0"/>
                                    <w:jc w:val="center"/>
                                    <w:rPr>
                                      <w:sz w:val="10"/>
                                      <w:szCs w:val="16"/>
                                    </w:rPr>
                                  </w:pPr>
                                  <w:r w:rsidRPr="00656CE9">
                                    <w:rPr>
                                      <w:sz w:val="10"/>
                                      <w:szCs w:val="16"/>
                                    </w:rPr>
                                    <w:t>--</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FA380E">
                                  <w:pPr>
                                    <w:pStyle w:val="BodyTextIndent"/>
                                    <w:ind w:firstLine="0"/>
                                    <w:jc w:val="center"/>
                                    <w:rPr>
                                      <w:sz w:val="10"/>
                                      <w:szCs w:val="16"/>
                                    </w:rPr>
                                  </w:pPr>
                                  <w:r>
                                    <w:rPr>
                                      <w:sz w:val="10"/>
                                      <w:szCs w:val="16"/>
                                    </w:rPr>
                                    <w:t>101643</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FA380E">
                                  <w:pPr>
                                    <w:pStyle w:val="BodyTextIndent"/>
                                    <w:ind w:firstLine="0"/>
                                    <w:jc w:val="center"/>
                                    <w:rPr>
                                      <w:sz w:val="10"/>
                                      <w:szCs w:val="16"/>
                                    </w:rPr>
                                  </w:pPr>
                                  <w:r>
                                    <w:rPr>
                                      <w:sz w:val="10"/>
                                      <w:szCs w:val="16"/>
                                    </w:rPr>
                                    <w:t>60583</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627AD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5347E0">
                                  <w:pPr>
                                    <w:spacing w:after="0"/>
                                    <w:jc w:val="center"/>
                                    <w:rPr>
                                      <w:b/>
                                      <w:sz w:val="10"/>
                                      <w:szCs w:val="16"/>
                                    </w:rPr>
                                  </w:pP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59437</w:t>
                                  </w:r>
                                </w:p>
                              </w:tc>
                              <w:tc>
                                <w:tcPr>
                                  <w:tcW w:w="633" w:type="pct"/>
                                </w:tcPr>
                                <w:p w:rsidR="00E21382" w:rsidRPr="00F50DF7" w:rsidRDefault="00E21382" w:rsidP="00FA380E">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21613</w:t>
                                  </w:r>
                                </w:p>
                              </w:tc>
                              <w:tc>
                                <w:tcPr>
                                  <w:tcW w:w="633" w:type="pct"/>
                                </w:tcPr>
                                <w:p w:rsidR="00E21382" w:rsidRPr="00F50DF7" w:rsidRDefault="00E21382" w:rsidP="00FA380E">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r w:rsidR="00E21382" w:rsidTr="00627ADC">
                              <w:tc>
                                <w:tcPr>
                                  <w:tcW w:w="69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FA380E">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FA380E">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FA380E">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FA380E">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FA380E">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FA380E">
                                  <w:pPr>
                                    <w:spacing w:after="0"/>
                                    <w:jc w:val="center"/>
                                    <w:rPr>
                                      <w:b/>
                                      <w:sz w:val="10"/>
                                      <w:szCs w:val="16"/>
                                    </w:rPr>
                                  </w:pPr>
                                  <w:r>
                                    <w:rPr>
                                      <w:sz w:val="10"/>
                                      <w:szCs w:val="16"/>
                                    </w:rPr>
                                    <w:t>115644</w:t>
                                  </w: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2157</w:t>
                                  </w:r>
                                </w:p>
                              </w:tc>
                              <w:tc>
                                <w:tcPr>
                                  <w:tcW w:w="633" w:type="pct"/>
                                </w:tcPr>
                                <w:p w:rsidR="00E21382" w:rsidRPr="00F50DF7" w:rsidRDefault="00E21382" w:rsidP="00FA380E">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r>
                              <w:t>Table 2</w:t>
                            </w:r>
                            <w:r w:rsidR="00D061F1" w:rsidRPr="00656CE9">
                              <w:t>.</w:t>
                            </w:r>
                            <w:r w:rsidRPr="00656CE9">
                              <w:t xml:space="preserve"> Kruskal-Wallis test for prediction accuracy </w:t>
                            </w:r>
                          </w:p>
                          <w:p w:rsidR="00D061F1" w:rsidRPr="002C335C" w:rsidRDefault="00D061F1" w:rsidP="00D061F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60.2pt;margin-top:56.7pt;width:257.85pt;height:115.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" stroked="f">
                <v:textbo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FA380E">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FA380E">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FA380E">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FA380E">
                            <w:pPr>
                              <w:pStyle w:val="BodyTextIndent"/>
                              <w:ind w:firstLine="0"/>
                              <w:jc w:val="center"/>
                              <w:rPr>
                                <w:b/>
                                <w:sz w:val="14"/>
                                <w:szCs w:val="16"/>
                              </w:rPr>
                            </w:pPr>
                            <w:r w:rsidRPr="009C6A00">
                              <w:rPr>
                                <w:b/>
                                <w:sz w:val="14"/>
                                <w:szCs w:val="16"/>
                              </w:rPr>
                              <w:t>df</w:t>
                            </w:r>
                          </w:p>
                        </w:tc>
                        <w:tc>
                          <w:tcPr>
                            <w:tcW w:w="690" w:type="pct"/>
                          </w:tcPr>
                          <w:p w:rsidR="00E21382" w:rsidRPr="009C6A00" w:rsidRDefault="00E21382" w:rsidP="00FA380E">
                            <w:pPr>
                              <w:pStyle w:val="BodyTextIndent"/>
                              <w:ind w:firstLine="0"/>
                              <w:jc w:val="center"/>
                              <w:rPr>
                                <w:b/>
                                <w:sz w:val="14"/>
                                <w:szCs w:val="16"/>
                              </w:rPr>
                            </w:pPr>
                            <w:r w:rsidRPr="009C6A00">
                              <w:rPr>
                                <w:b/>
                                <w:sz w:val="14"/>
                                <w:szCs w:val="16"/>
                              </w:rPr>
                              <w:t>chi sq(</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FA380E">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FA380E">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w:t>
                            </w:r>
                          </w:p>
                        </w:tc>
                        <w:tc>
                          <w:tcPr>
                            <w:tcW w:w="1049" w:type="pct"/>
                          </w:tcPr>
                          <w:p w:rsidR="00E21382" w:rsidRPr="00656CE9" w:rsidRDefault="00E21382" w:rsidP="00FA380E">
                            <w:pPr>
                              <w:pStyle w:val="BodyTextIndent"/>
                              <w:ind w:firstLine="0"/>
                              <w:jc w:val="center"/>
                              <w:rPr>
                                <w:sz w:val="10"/>
                                <w:szCs w:val="16"/>
                              </w:rPr>
                            </w:pPr>
                            <w:r w:rsidRPr="00656CE9">
                              <w:rPr>
                                <w:sz w:val="10"/>
                                <w:szCs w:val="16"/>
                              </w:rPr>
                              <w:t>--</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32152</w:t>
                            </w:r>
                          </w:p>
                        </w:tc>
                        <w:tc>
                          <w:tcPr>
                            <w:tcW w:w="633" w:type="pct"/>
                          </w:tcPr>
                          <w:p w:rsidR="00E21382" w:rsidRPr="00656CE9" w:rsidRDefault="00E21382" w:rsidP="00627AD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FA380E">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FA380E">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FA380E">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FA380E">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FA380E">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FA380E">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FA380E">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FA380E">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FA380E">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FA380E">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FA380E">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FA380E">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FA380E">
                            <w:pPr>
                              <w:spacing w:after="0"/>
                              <w:jc w:val="center"/>
                              <w:rPr>
                                <w:b/>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627ADC" w:rsidP="00627AD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FA380E">
                            <w:pPr>
                              <w:pStyle w:val="BodyTextIndent"/>
                              <w:ind w:firstLine="0"/>
                              <w:jc w:val="center"/>
                              <w:rPr>
                                <w:sz w:val="10"/>
                                <w:szCs w:val="16"/>
                              </w:rPr>
                            </w:pPr>
                            <w:r w:rsidRPr="00656CE9">
                              <w:rPr>
                                <w:sz w:val="10"/>
                                <w:szCs w:val="16"/>
                              </w:rPr>
                              <w:t>--</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FA380E">
                            <w:pPr>
                              <w:pStyle w:val="BodyTextIndent"/>
                              <w:ind w:firstLine="0"/>
                              <w:jc w:val="center"/>
                              <w:rPr>
                                <w:sz w:val="10"/>
                                <w:szCs w:val="16"/>
                              </w:rPr>
                            </w:pPr>
                            <w:r>
                              <w:rPr>
                                <w:sz w:val="10"/>
                                <w:szCs w:val="16"/>
                              </w:rPr>
                              <w:t>101643</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FA380E">
                            <w:pPr>
                              <w:pStyle w:val="BodyTextIndent"/>
                              <w:ind w:firstLine="0"/>
                              <w:jc w:val="center"/>
                              <w:rPr>
                                <w:sz w:val="10"/>
                                <w:szCs w:val="16"/>
                              </w:rPr>
                            </w:pPr>
                            <w:r>
                              <w:rPr>
                                <w:sz w:val="10"/>
                                <w:szCs w:val="16"/>
                              </w:rPr>
                              <w:t>60583</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699" w:type="pct"/>
                          </w:tcPr>
                          <w:p w:rsidR="00E21382" w:rsidRPr="00656CE9" w:rsidRDefault="00E21382" w:rsidP="00FA380E">
                            <w:pPr>
                              <w:pStyle w:val="BodyTextIndent"/>
                              <w:ind w:firstLine="0"/>
                              <w:jc w:val="center"/>
                              <w:rPr>
                                <w:sz w:val="10"/>
                                <w:szCs w:val="16"/>
                              </w:rPr>
                            </w:pPr>
                            <w:r w:rsidRPr="00656CE9">
                              <w:rPr>
                                <w:sz w:val="10"/>
                                <w:szCs w:val="16"/>
                              </w:rPr>
                              <w:t>All 3</w:t>
                            </w:r>
                          </w:p>
                        </w:tc>
                        <w:tc>
                          <w:tcPr>
                            <w:tcW w:w="772" w:type="pct"/>
                          </w:tcPr>
                          <w:p w:rsidR="00E21382" w:rsidRPr="00656CE9" w:rsidRDefault="00E21382" w:rsidP="00FA380E">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FA380E">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FA380E">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FA380E">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FA380E">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627AD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5347E0">
                            <w:pPr>
                              <w:spacing w:after="0"/>
                              <w:jc w:val="center"/>
                              <w:rPr>
                                <w:b/>
                                <w:sz w:val="10"/>
                                <w:szCs w:val="16"/>
                              </w:rPr>
                            </w:pP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59437</w:t>
                            </w:r>
                          </w:p>
                        </w:tc>
                        <w:tc>
                          <w:tcPr>
                            <w:tcW w:w="633" w:type="pct"/>
                          </w:tcPr>
                          <w:p w:rsidR="00E21382" w:rsidRPr="00F50DF7" w:rsidRDefault="00E21382" w:rsidP="00FA380E">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21613</w:t>
                            </w:r>
                          </w:p>
                        </w:tc>
                        <w:tc>
                          <w:tcPr>
                            <w:tcW w:w="633" w:type="pct"/>
                          </w:tcPr>
                          <w:p w:rsidR="00E21382" w:rsidRPr="00F50DF7" w:rsidRDefault="00E21382" w:rsidP="00FA380E">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r w:rsidR="00E21382" w:rsidTr="00627ADC">
                        <w:tc>
                          <w:tcPr>
                            <w:tcW w:w="699" w:type="pct"/>
                          </w:tcPr>
                          <w:p w:rsidR="00E21382" w:rsidRPr="00656CE9" w:rsidRDefault="00E21382" w:rsidP="00FA380E">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FA380E">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FA380E">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FA380E">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FA380E">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FA380E">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FA380E">
                            <w:pPr>
                              <w:spacing w:after="0"/>
                              <w:jc w:val="center"/>
                              <w:rPr>
                                <w:b/>
                                <w:sz w:val="10"/>
                                <w:szCs w:val="16"/>
                              </w:rPr>
                            </w:pPr>
                            <w:r>
                              <w:rPr>
                                <w:sz w:val="10"/>
                                <w:szCs w:val="16"/>
                              </w:rPr>
                              <w:t>115644</w:t>
                            </w:r>
                          </w:p>
                        </w:tc>
                      </w:tr>
                      <w:tr w:rsidR="00E21382" w:rsidTr="00627ADC">
                        <w:tc>
                          <w:tcPr>
                            <w:tcW w:w="699" w:type="pct"/>
                          </w:tcPr>
                          <w:p w:rsidR="00E21382" w:rsidRPr="00F50DF7" w:rsidRDefault="00E21382" w:rsidP="00FA380E">
                            <w:pPr>
                              <w:pStyle w:val="BodyTextIndent"/>
                              <w:ind w:firstLine="0"/>
                              <w:jc w:val="center"/>
                              <w:rPr>
                                <w:sz w:val="10"/>
                                <w:szCs w:val="16"/>
                              </w:rPr>
                            </w:pPr>
                            <w:r w:rsidRPr="00F50DF7">
                              <w:rPr>
                                <w:sz w:val="10"/>
                                <w:szCs w:val="16"/>
                              </w:rPr>
                              <w:t>--</w:t>
                            </w:r>
                          </w:p>
                        </w:tc>
                        <w:tc>
                          <w:tcPr>
                            <w:tcW w:w="772" w:type="pct"/>
                          </w:tcPr>
                          <w:p w:rsidR="00E21382" w:rsidRPr="00F50DF7" w:rsidRDefault="00E21382" w:rsidP="00FA380E">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FA380E">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FA380E">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FA380E">
                            <w:pPr>
                              <w:pStyle w:val="BodyTextIndent"/>
                              <w:ind w:firstLine="0"/>
                              <w:jc w:val="center"/>
                              <w:rPr>
                                <w:sz w:val="10"/>
                                <w:szCs w:val="16"/>
                              </w:rPr>
                            </w:pPr>
                            <w:r w:rsidRPr="00F50DF7">
                              <w:rPr>
                                <w:sz w:val="10"/>
                                <w:szCs w:val="16"/>
                              </w:rPr>
                              <w:t>2157</w:t>
                            </w:r>
                          </w:p>
                        </w:tc>
                        <w:tc>
                          <w:tcPr>
                            <w:tcW w:w="633" w:type="pct"/>
                          </w:tcPr>
                          <w:p w:rsidR="00E21382" w:rsidRPr="00F50DF7" w:rsidRDefault="00E21382" w:rsidP="00FA380E">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FA380E">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r>
                        <w:t>Table 2</w:t>
                      </w:r>
                      <w:r w:rsidR="00D061F1" w:rsidRPr="00656CE9">
                        <w:t>.</w:t>
                      </w:r>
                      <w:r w:rsidRPr="00656CE9">
                        <w:t xml:space="preserve"> Kruskal-Wallis test for prediction accuracy </w:t>
                      </w:r>
                    </w:p>
                    <w:p w:rsidR="00D061F1" w:rsidRPr="002C335C" w:rsidRDefault="00D061F1" w:rsidP="00D061F1"/>
                  </w:txbxContent>
                </v:textbox>
                <w10:wrap type="square" anchorx="margin" anchory="margin"/>
              </v:shape>
            </w:pict>
          </mc:Fallback>
        </mc:AlternateContent>
      </w:r>
      <w:r w:rsidR="000444D4" w:rsidRPr="00B37E14">
        <w:rPr>
          <w:noProof/>
          <w:lang w:val="en-CA" w:eastAsia="en-CA"/>
        </w:rPr>
        <mc:AlternateContent>
          <mc:Choice Requires="wps">
            <w:drawing>
              <wp:anchor distT="0" distB="0" distL="114300" distR="114300" simplePos="0" relativeHeight="251665408" behindDoc="0" locked="0" layoutInCell="1" allowOverlap="1" wp14:anchorId="793B199C" wp14:editId="6B527E0A">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7428EDEA" wp14:editId="613C1694">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31" w:name="_Ref354512645"/>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1"/>
                            <w:r w:rsidRPr="005A75B6">
                              <w:t>. Examples of Euclidian distances and their corres-ponding just-noticeable difference. 2.3 = 1 JND. Best in color.</w:t>
                            </w:r>
                          </w:p>
                          <w:p w:rsidR="00C4513D" w:rsidRPr="005A75B6" w:rsidRDefault="00C4513D" w:rsidP="005A75B6">
                            <w:pPr>
                              <w:pStyle w:val="Caption"/>
                              <w:jc w:val="left"/>
                            </w:pPr>
                            <w:r w:rsidRPr="005A75B6">
                              <w:t>configurations.</w:t>
                            </w:r>
                          </w:p>
                          <w:p w:rsidR="00C4513D" w:rsidRPr="005A75B6" w:rsidRDefault="00C4513D" w:rsidP="00035DD1">
                            <w:pPr>
                              <w:keepNext/>
                              <w:jc w:val="left"/>
                              <w:rPr>
                                <w:b/>
                              </w:rPr>
                            </w:pPr>
                            <w:r w:rsidRPr="005A75B6">
                              <w:rPr>
                                <w:b/>
                                <w:noProof/>
                                <w:lang w:val="en-CA" w:eastAsia="en-CA"/>
                              </w:rPr>
                              <w:drawing>
                                <wp:inline distT="0" distB="0" distL="0" distR="0" wp14:anchorId="593B0D3F" wp14:editId="49780FCA">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32" w:name="_Ref354510847"/>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2"/>
                            <w:r w:rsidRPr="005A75B6">
                              <w:t>. Single prediction result. A) Accuracy per color in LAB; B-C) Histograms of the accuracy for the whole sample.</w:t>
                            </w:r>
                          </w:p>
                          <w:p w:rsidR="00C4513D" w:rsidRPr="005A75B6" w:rsidRDefault="00C4513D"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6"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Is7&#10;P9OHAgAAGgUAAA4AAAAAAAAAAAAAAAAALgIAAGRycy9lMm9Eb2MueG1sUEsBAi0AFAAGAAgAAAAh&#10;AH4j4wzbAAAABwEAAA8AAAAAAAAAAAAAAAAA4QQAAGRycy9kb3ducmV2LnhtbFBLBQYAAAAABAAE&#10;APMAAADpBQAAAAA=&#10;" stroked="f">
                <v:textbox>
                  <w:txbxContent>
                    <w:p w:rsidR="00C4513D" w:rsidRPr="005A75B6" w:rsidRDefault="00C4513D" w:rsidP="005A75B6">
                      <w:pPr>
                        <w:keepNext/>
                        <w:rPr>
                          <w:b/>
                        </w:rPr>
                      </w:pPr>
                      <w:r w:rsidRPr="005A75B6">
                        <w:rPr>
                          <w:b/>
                          <w:noProof/>
                          <w:lang w:val="en-CA" w:eastAsia="en-CA"/>
                        </w:rPr>
                        <w:drawing>
                          <wp:inline distT="0" distB="0" distL="0" distR="0" wp14:anchorId="7428EDEA" wp14:editId="613C1694">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33" w:name="_Ref354512645"/>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3"/>
                      <w:r w:rsidRPr="005A75B6">
                        <w:t>. Examples of Euclidian distances and their corres-ponding just-noticeable difference. 2.3 = 1 JND. Best in color.</w:t>
                      </w:r>
                    </w:p>
                    <w:p w:rsidR="00C4513D" w:rsidRPr="005A75B6" w:rsidRDefault="00C4513D" w:rsidP="005A75B6">
                      <w:pPr>
                        <w:pStyle w:val="Caption"/>
                        <w:jc w:val="left"/>
                      </w:pPr>
                      <w:r w:rsidRPr="005A75B6">
                        <w:t>configurations.</w:t>
                      </w:r>
                    </w:p>
                    <w:p w:rsidR="00C4513D" w:rsidRPr="005A75B6" w:rsidRDefault="00C4513D" w:rsidP="00035DD1">
                      <w:pPr>
                        <w:keepNext/>
                        <w:jc w:val="left"/>
                        <w:rPr>
                          <w:b/>
                        </w:rPr>
                      </w:pPr>
                      <w:r w:rsidRPr="005A75B6">
                        <w:rPr>
                          <w:b/>
                          <w:noProof/>
                          <w:lang w:val="en-CA" w:eastAsia="en-CA"/>
                        </w:rPr>
                        <w:drawing>
                          <wp:inline distT="0" distB="0" distL="0" distR="0" wp14:anchorId="593B0D3F" wp14:editId="49780FCA">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34" w:name="_Ref354510847"/>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4"/>
                      <w:r w:rsidRPr="005A75B6">
                        <w:t>. Single prediction result. A) Accuracy per color in LAB; B-C) Histograms of the accuracy for the whole sample.</w:t>
                      </w:r>
                    </w:p>
                    <w:p w:rsidR="00C4513D" w:rsidRPr="005A75B6" w:rsidRDefault="00C4513D"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1E4C8E" w:rsidRPr="005A75B6">
        <w:t xml:space="preserve">Figure </w:t>
      </w:r>
      <w:r w:rsidR="001E4C8E">
        <w:t>10</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656CE9">
      <w:pPr>
        <w:pStyle w:val="BodyTextIndent"/>
        <w:ind w:firstLine="0"/>
      </w:pPr>
      <w:r>
        <w:t xml:space="preserve"> </w:t>
      </w:r>
      <w:r w:rsidRPr="00B5783F">
        <w:rPr>
          <w:highlight w:val="green"/>
        </w:rPr>
        <w:t xml:space="preserve">We used the </w:t>
      </w:r>
      <w:r w:rsidR="00A12116" w:rsidRPr="00B5783F">
        <w:rPr>
          <w:highlight w:val="green"/>
        </w:rPr>
        <w:t xml:space="preserve">Kruskal–Wallis H test </w:t>
      </w:r>
      <w:r w:rsidR="00656CE9" w:rsidRPr="00B5783F">
        <w:rPr>
          <w:highlight w:val="green"/>
        </w:rPr>
        <w:t xml:space="preserve">on our no parametric data of prediction accuracy across all three displays for Direct &amp; Bin profile model for both background conditions. Table 2 shows the results of our analysis, where it can be </w:t>
      </w:r>
      <w:r w:rsidR="00F50DF7" w:rsidRPr="00B5783F">
        <w:rPr>
          <w:highlight w:val="green"/>
        </w:rPr>
        <w:t>s</w:t>
      </w:r>
      <w:r w:rsidR="00656CE9" w:rsidRPr="00B5783F">
        <w:rPr>
          <w:highlight w:val="green"/>
        </w:rPr>
        <w:t>een there is a significant difference between direct and bin model</w:t>
      </w:r>
      <w:r w:rsidR="00F50DF7" w:rsidRPr="00B5783F">
        <w:rPr>
          <w:highlight w:val="green"/>
        </w:rPr>
        <w:t xml:space="preserve"> </w:t>
      </w:r>
      <w:r w:rsidR="00F50DF7" w:rsidRPr="00B5783F">
        <w:rPr>
          <w:highlight w:val="green"/>
        </w:rPr>
        <w:t xml:space="preserve">which shows the importance of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dDC</m:t>
            </m:r>
          </m:sub>
        </m:sSub>
        <m:d>
          <m:dPr>
            <m:ctrlPr>
              <w:rPr>
                <w:rFonts w:ascii="Cambria Math" w:hAnsi="Cambria Math"/>
                <w:highlight w:val="green"/>
              </w:rPr>
            </m:ctrlPr>
          </m:dPr>
          <m:e>
            <m:r>
              <m:rPr>
                <m:sty m:val="p"/>
              </m:rPr>
              <w:rPr>
                <w:rFonts w:ascii="Cambria Math" w:hAnsi="Cambria Math"/>
                <w:highlight w:val="green"/>
              </w:rPr>
              <m:t>DC</m:t>
            </m:r>
          </m:e>
        </m:d>
      </m:oMath>
      <w:r w:rsidR="00F50DF7" w:rsidRPr="00B5783F">
        <w:rPr>
          <w:highlight w:val="green"/>
        </w:rPr>
        <w:t xml:space="preserve"> in equation 2</w:t>
      </w:r>
      <w:r w:rsidR="00656CE9" w:rsidRPr="00B5783F">
        <w:rPr>
          <w:highlight w:val="green"/>
        </w:rPr>
        <w:t>. There was a</w:t>
      </w:r>
      <w:r w:rsidR="00F50DF7" w:rsidRPr="00B5783F">
        <w:rPr>
          <w:highlight w:val="green"/>
        </w:rPr>
        <w:t>lso a</w:t>
      </w:r>
      <w:r w:rsidR="00656CE9" w:rsidRPr="00B5783F">
        <w:rPr>
          <w:highlight w:val="green"/>
        </w:rPr>
        <w:t xml:space="preserve"> different between </w:t>
      </w:r>
      <w:r w:rsidR="00F50DF7" w:rsidRPr="00B5783F">
        <w:rPr>
          <w:highlight w:val="green"/>
        </w:rPr>
        <w:t xml:space="preserve">the two </w:t>
      </w:r>
      <w:r w:rsidR="00656CE9" w:rsidRPr="00B5783F">
        <w:rPr>
          <w:highlight w:val="green"/>
        </w:rPr>
        <w:t xml:space="preserve">background </w:t>
      </w:r>
      <w:r w:rsidR="00F50DF7" w:rsidRPr="00B5783F">
        <w:rPr>
          <w:highlight w:val="green"/>
        </w:rPr>
        <w:t>conditions,</w:t>
      </w:r>
      <w:r w:rsidR="00656CE9" w:rsidRPr="00B5783F">
        <w:rPr>
          <w:highlight w:val="green"/>
        </w:rPr>
        <w:t xml:space="preserve"> it is to be noted this difference was very significant in case of bin profile model which shows</w:t>
      </w:r>
      <w:r w:rsidR="00F50DF7" w:rsidRPr="00B5783F">
        <w:rPr>
          <w:highlight w:val="green"/>
        </w:rPr>
        <w:t xml:space="preserve"> accounting for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dBC</m:t>
            </m:r>
          </m:sub>
        </m:sSub>
        <m:d>
          <m:dPr>
            <m:ctrlPr>
              <w:rPr>
                <w:rFonts w:ascii="Cambria Math" w:hAnsi="Cambria Math"/>
                <w:highlight w:val="green"/>
              </w:rPr>
            </m:ctrlPr>
          </m:dPr>
          <m:e>
            <m:r>
              <m:rPr>
                <m:sty m:val="p"/>
              </m:rPr>
              <w:rPr>
                <w:rFonts w:ascii="Cambria Math" w:hAnsi="Cambria Math"/>
                <w:highlight w:val="green"/>
              </w:rPr>
              <m:t>BC</m:t>
            </m:r>
          </m:e>
        </m:d>
      </m:oMath>
      <w:r w:rsidR="00F50DF7" w:rsidRPr="00B5783F">
        <w:rPr>
          <w:highlight w:val="green"/>
        </w:rPr>
        <w:t xml:space="preserve"> improves the prediction accuracy</w:t>
      </w:r>
      <w:r w:rsidR="00656CE9" w:rsidRPr="00B5783F">
        <w:rPr>
          <w:highlight w:val="green"/>
        </w:rPr>
        <w:t>.</w:t>
      </w:r>
      <w:r w:rsidR="00B27CE6">
        <w:rPr>
          <w:highlight w:val="green"/>
        </w:rPr>
        <w:t xml:space="preserve"> Note that all the data satisfied the assumptions </w:t>
      </w:r>
      <w:r w:rsidR="00E476EA">
        <w:rPr>
          <w:highlight w:val="green"/>
        </w:rPr>
        <w:t>of</w:t>
      </w:r>
      <w:r w:rsidR="00B27CE6" w:rsidRPr="00B27CE6">
        <w:rPr>
          <w:highlight w:val="green"/>
        </w:rPr>
        <w:t xml:space="preserve"> </w:t>
      </w:r>
      <w:r w:rsidR="00B27CE6" w:rsidRPr="00B5783F">
        <w:rPr>
          <w:highlight w:val="green"/>
        </w:rPr>
        <w:t>Kruskal–Wallis</w:t>
      </w:r>
      <w:r w:rsidR="00B27CE6">
        <w:rPr>
          <w:highlight w:val="green"/>
        </w:rPr>
        <w:t xml:space="preserve"> test.</w:t>
      </w:r>
      <w:r w:rsidR="00656CE9" w:rsidRPr="00B5783F">
        <w:rPr>
          <w:highlight w:val="green"/>
        </w:rPr>
        <w:t xml:space="preserve"> </w:t>
      </w:r>
      <w:r w:rsidR="00F50DF7" w:rsidRPr="00B5783F">
        <w:rPr>
          <w:highlight w:val="green"/>
        </w:rPr>
        <w:fldChar w:fldCharType="begin"/>
      </w:r>
      <w:r w:rsidR="00F50DF7" w:rsidRPr="00B5783F">
        <w:rPr>
          <w:highlight w:val="green"/>
        </w:rPr>
        <w:instrText xml:space="preserve"> REF _Ref356826724 \h  \* MERGEFORMAT </w:instrText>
      </w:r>
      <w:r w:rsidR="00F50DF7" w:rsidRPr="00B5783F">
        <w:rPr>
          <w:highlight w:val="green"/>
        </w:rPr>
      </w:r>
      <w:r w:rsidR="00F50DF7" w:rsidRPr="00B5783F">
        <w:rPr>
          <w:highlight w:val="green"/>
        </w:rPr>
        <w:fldChar w:fldCharType="separate"/>
      </w:r>
      <w:r w:rsidR="00F50DF7" w:rsidRPr="00B5783F">
        <w:rPr>
          <w:highlight w:val="green"/>
        </w:rPr>
        <w:t>Figure 8</w:t>
      </w:r>
      <w:r w:rsidR="00F50DF7" w:rsidRPr="00B5783F">
        <w:rPr>
          <w:highlight w:val="green"/>
        </w:rPr>
        <w:fldChar w:fldCharType="end"/>
      </w:r>
      <w:r w:rsidR="00F50DF7" w:rsidRPr="00B5783F">
        <w:rPr>
          <w:highlight w:val="green"/>
        </w:rPr>
        <w:t xml:space="preserve"> gives a quantitative view of the</w:t>
      </w:r>
      <w:r w:rsidR="00F50DF7" w:rsidRPr="00B5783F">
        <w:rPr>
          <w:highlight w:val="green"/>
        </w:rPr>
        <w:t>se</w:t>
      </w:r>
      <w:r w:rsidR="00F50DF7" w:rsidRPr="00B5783F">
        <w:rPr>
          <w:highlight w:val="green"/>
        </w:rPr>
        <w:t xml:space="preserve"> results</w:t>
      </w:r>
      <w:r w:rsidR="00F50DF7">
        <w:t>.</w:t>
      </w:r>
    </w:p>
    <w:p w:rsidR="00F50DF7" w:rsidRDefault="00F50DF7" w:rsidP="00656CE9">
      <w:pPr>
        <w:pStyle w:val="BodyTextIndent"/>
        <w:ind w:firstLine="0"/>
      </w:pP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w:t>
      </w:r>
      <w:r w:rsidR="005A75B6">
        <w:lastRenderedPageBreak/>
        <w:t xml:space="preserve">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16EADDE4" wp14:editId="4B4F395C">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B21881" w:rsidRDefault="00C4513D"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35" w:name="_Ref356826724"/>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5"/>
                            <w:r w:rsidRPr="00B21881">
                              <w:rPr>
                                <w:b/>
                              </w:rPr>
                              <w:t>. Prediction accuracy for the three displays, with the BP and DM models, for the two background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DY2R9BhgIAABoFAAAOAAAAAAAAAAAAAAAAAC4CAABkcnMvZTJvRG9jLnhtbFBLAQItABQABgAI&#10;AAAAIQCuaswH4AAAAAoBAAAPAAAAAAAAAAAAAAAAAOAEAABkcnMvZG93bnJldi54bWxQSwUGAAAA&#10;AAQABADzAAAA7QUAAAAA&#10;" stroked="f">
                <v:textbox style="mso-fit-shape-to-text:t">
                  <w:txbxContent>
                    <w:p w:rsidR="00C4513D" w:rsidRPr="00B21881" w:rsidRDefault="00C4513D"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36" w:name="_Ref356826724"/>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6"/>
                      <w:r w:rsidRPr="00B21881">
                        <w:rPr>
                          <w:b/>
                        </w:rPr>
                        <w:t>. Prediction accuracy for the three displays, with the BP and DM models, for the two background</w:t>
                      </w:r>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xml:space="preserve">. </w:t>
      </w:r>
      <w:commentRangeStart w:id="37"/>
      <w:r w:rsidR="009C67C8">
        <w:t>Then the system uses this prediction capacity to</w:t>
      </w:r>
      <w:r>
        <w:t xml:space="preserve"> find</w:t>
      </w:r>
      <w:r w:rsidR="009C67C8">
        <w:t>s</w:t>
      </w:r>
      <w:r>
        <w:t xml:space="preserve"> a color </w:t>
      </w:r>
      <w:r w:rsidR="009C67C8">
        <w:t xml:space="preserve">which is </w:t>
      </w:r>
      <w:r>
        <w:t>the closest to the originally intended color.</w:t>
      </w:r>
      <w:commentRangeEnd w:id="37"/>
      <w:r w:rsidR="009440F2">
        <w:rPr>
          <w:rStyle w:val="CommentReference"/>
        </w:rPr>
        <w:commentReference w:id="37"/>
      </w:r>
      <w:r>
        <w:t xml:space="preserve"> This algorithm is described in Listing 4. First, the foreground color (</w:t>
      </w:r>
      <w:r w:rsidRPr="00B37E14">
        <w:t>foreground</w:t>
      </w:r>
      <w:r>
        <w:t xml:space="preserve"> - the RGB color the system wants to paint on the screen) is mapped to the closest of the binned RGB colors (</w:t>
      </w:r>
      <w:r w:rsidRPr="00B37E14">
        <w:t>binned_foreground</w:t>
      </w:r>
      <w:r>
        <w:t xml:space="preserve"> - see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B). Second, based on the display profile, the binned color is mapped to its actual representation (</w:t>
      </w:r>
      <w:r w:rsidRPr="00B37E14">
        <w:t>display_foreground</w:t>
      </w:r>
      <w:r>
        <w:t xml:space="preserve"> - the way such binned color is actually shown by the display). Third, for each color on the display profile, the system predicts its blending with the background (</w:t>
      </w:r>
      <w:r w:rsidRPr="00B37E14">
        <w:t>prediction</w:t>
      </w:r>
      <w:r>
        <w:t>) and measures the distance between the prediction and the display color (</w:t>
      </w:r>
      <w:r w:rsidRPr="00B37E14">
        <w:t>tmp_accuracy</w:t>
      </w:r>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4513D" w:rsidRDefault="00C4513D" w:rsidP="00B21881">
                            <w:pPr>
                              <w:pStyle w:val="Text"/>
                              <w:ind w:firstLine="0"/>
                            </w:pPr>
                            <w:r>
                              <w:t>BP_preservation(display, foreground, background)</w:t>
                            </w:r>
                          </w:p>
                          <w:p w:rsidR="00C4513D" w:rsidRDefault="00C4513D" w:rsidP="00B21881">
                            <w:pPr>
                              <w:pStyle w:val="Text"/>
                            </w:pPr>
                            <w:r>
                              <w:t>binned_foreground = findBin(foreground)</w:t>
                            </w:r>
                          </w:p>
                          <w:p w:rsidR="00C4513D" w:rsidRPr="009F4BAE" w:rsidRDefault="00C4513D" w:rsidP="00B21881">
                            <w:pPr>
                              <w:pStyle w:val="Text"/>
                            </w:pPr>
                            <w:r>
                              <w:t>display_foreground = lookup(display , binned_foreground)</w:t>
                            </w:r>
                          </w:p>
                          <w:p w:rsidR="00C4513D" w:rsidRDefault="00C4513D" w:rsidP="00B21881">
                            <w:pPr>
                              <w:pStyle w:val="Text"/>
                            </w:pPr>
                            <w:r>
                              <w:t xml:space="preserve">accuracy = INFINITY </w:t>
                            </w:r>
                          </w:p>
                          <w:p w:rsidR="00C4513D" w:rsidRDefault="00C4513D" w:rsidP="00B21881">
                            <w:pPr>
                              <w:pStyle w:val="Text"/>
                            </w:pPr>
                            <w:r>
                              <w:rPr>
                                <w:b/>
                              </w:rPr>
                              <w:t xml:space="preserve">foreach </w:t>
                            </w:r>
                            <w:r>
                              <w:t xml:space="preserve">color </w:t>
                            </w:r>
                            <w:r>
                              <w:rPr>
                                <w:b/>
                              </w:rPr>
                              <w:t xml:space="preserve">in </w:t>
                            </w:r>
                            <w:r>
                              <w:t>display</w:t>
                            </w:r>
                          </w:p>
                          <w:p w:rsidR="00C4513D" w:rsidRDefault="00C4513D" w:rsidP="00B21881">
                            <w:pPr>
                              <w:pStyle w:val="Text"/>
                              <w:ind w:left="170"/>
                            </w:pPr>
                            <w:r>
                              <w:t>prediction = addXYZ(color, background)</w:t>
                            </w:r>
                          </w:p>
                          <w:p w:rsidR="00C4513D" w:rsidRDefault="00C4513D" w:rsidP="00B21881">
                            <w:pPr>
                              <w:pStyle w:val="Text"/>
                              <w:ind w:left="170"/>
                            </w:pPr>
                            <w:r>
                              <w:t>tmp_accuracy = distance(prediction, display_foreground)</w:t>
                            </w:r>
                          </w:p>
                          <w:p w:rsidR="00C4513D" w:rsidRDefault="00C4513D" w:rsidP="00B21881">
                            <w:pPr>
                              <w:pStyle w:val="Text"/>
                              <w:ind w:left="170"/>
                            </w:pPr>
                            <w:r>
                              <w:rPr>
                                <w:b/>
                              </w:rPr>
                              <w:t>if</w:t>
                            </w:r>
                            <w:r>
                              <w:t xml:space="preserve"> tmp_accuracy &lt; accuracy</w:t>
                            </w:r>
                          </w:p>
                          <w:p w:rsidR="00C4513D" w:rsidRDefault="00C4513D" w:rsidP="00B21881">
                            <w:pPr>
                              <w:pStyle w:val="Text"/>
                              <w:ind w:left="340"/>
                            </w:pPr>
                            <w:r>
                              <w:t>accuracy = tmp_accuracy</w:t>
                            </w:r>
                          </w:p>
                          <w:p w:rsidR="00C4513D" w:rsidRDefault="00C4513D" w:rsidP="00B21881">
                            <w:pPr>
                              <w:pStyle w:val="Text"/>
                              <w:ind w:left="340"/>
                            </w:pPr>
                            <w:r>
                              <w:t>color_to_show = color</w:t>
                            </w:r>
                          </w:p>
                          <w:p w:rsidR="00C4513D" w:rsidRDefault="00C4513D" w:rsidP="00B21881">
                            <w:pPr>
                              <w:pStyle w:val="Text"/>
                            </w:pPr>
                            <w:r>
                              <w:t>corrected_color = reverseLookup(display, color_to_show)</w:t>
                            </w:r>
                          </w:p>
                          <w:p w:rsidR="00C4513D" w:rsidRPr="009F4BAE" w:rsidRDefault="00C4513D" w:rsidP="00B21881">
                            <w:pPr>
                              <w:pStyle w:val="Text"/>
                            </w:pPr>
                            <w:r w:rsidRPr="009F4BAE">
                              <w:rPr>
                                <w:b/>
                              </w:rPr>
                              <w:t>return</w:t>
                            </w:r>
                            <w:r>
                              <w:t xml:space="preserve"> corrected_color</w:t>
                            </w:r>
                          </w:p>
                          <w:p w:rsidR="00C4513D" w:rsidRPr="002D4C93" w:rsidRDefault="00C4513D" w:rsidP="00B21881">
                            <w:pPr>
                              <w:pStyle w:val="Caption"/>
                              <w:jc w:val="left"/>
                              <w:rPr>
                                <w:b w:val="0"/>
                              </w:rPr>
                            </w:pPr>
                            <w:r w:rsidRPr="002D4C93">
                              <w:rPr>
                                <w:b w:val="0"/>
                              </w:rPr>
                              <w:t>Listing 4. Binned-Profile color correction algorithm.</w:t>
                            </w:r>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C4513D" w:rsidRDefault="00C4513D" w:rsidP="00B21881">
                      <w:pPr>
                        <w:pStyle w:val="Text"/>
                        <w:ind w:firstLine="0"/>
                      </w:pPr>
                      <w:r>
                        <w:t>BP_preservation(display, foreground, background)</w:t>
                      </w:r>
                    </w:p>
                    <w:p w:rsidR="00C4513D" w:rsidRDefault="00C4513D" w:rsidP="00B21881">
                      <w:pPr>
                        <w:pStyle w:val="Text"/>
                      </w:pPr>
                      <w:r>
                        <w:t>binned_foreground = findBin(foreground)</w:t>
                      </w:r>
                    </w:p>
                    <w:p w:rsidR="00C4513D" w:rsidRPr="009F4BAE" w:rsidRDefault="00C4513D" w:rsidP="00B21881">
                      <w:pPr>
                        <w:pStyle w:val="Text"/>
                      </w:pPr>
                      <w:r>
                        <w:t>display_foreground = lookup(display , binned_foreground)</w:t>
                      </w:r>
                    </w:p>
                    <w:p w:rsidR="00C4513D" w:rsidRDefault="00C4513D" w:rsidP="00B21881">
                      <w:pPr>
                        <w:pStyle w:val="Text"/>
                      </w:pPr>
                      <w:r>
                        <w:t xml:space="preserve">accuracy = INFINITY </w:t>
                      </w:r>
                    </w:p>
                    <w:p w:rsidR="00C4513D" w:rsidRDefault="00C4513D" w:rsidP="00B21881">
                      <w:pPr>
                        <w:pStyle w:val="Text"/>
                      </w:pPr>
                      <w:r>
                        <w:rPr>
                          <w:b/>
                        </w:rPr>
                        <w:t xml:space="preserve">foreach </w:t>
                      </w:r>
                      <w:r>
                        <w:t xml:space="preserve">color </w:t>
                      </w:r>
                      <w:r>
                        <w:rPr>
                          <w:b/>
                        </w:rPr>
                        <w:t xml:space="preserve">in </w:t>
                      </w:r>
                      <w:r>
                        <w:t>display</w:t>
                      </w:r>
                    </w:p>
                    <w:p w:rsidR="00C4513D" w:rsidRDefault="00C4513D" w:rsidP="00B21881">
                      <w:pPr>
                        <w:pStyle w:val="Text"/>
                        <w:ind w:left="170"/>
                      </w:pPr>
                      <w:r>
                        <w:t>prediction = addXYZ(color, background)</w:t>
                      </w:r>
                    </w:p>
                    <w:p w:rsidR="00C4513D" w:rsidRDefault="00C4513D" w:rsidP="00B21881">
                      <w:pPr>
                        <w:pStyle w:val="Text"/>
                        <w:ind w:left="170"/>
                      </w:pPr>
                      <w:r>
                        <w:t>tmp_accuracy = distance(prediction, display_foreground)</w:t>
                      </w:r>
                    </w:p>
                    <w:p w:rsidR="00C4513D" w:rsidRDefault="00C4513D" w:rsidP="00B21881">
                      <w:pPr>
                        <w:pStyle w:val="Text"/>
                        <w:ind w:left="170"/>
                      </w:pPr>
                      <w:r>
                        <w:rPr>
                          <w:b/>
                        </w:rPr>
                        <w:t>if</w:t>
                      </w:r>
                      <w:r>
                        <w:t xml:space="preserve"> tmp_accuracy &lt; accuracy</w:t>
                      </w:r>
                    </w:p>
                    <w:p w:rsidR="00C4513D" w:rsidRDefault="00C4513D" w:rsidP="00B21881">
                      <w:pPr>
                        <w:pStyle w:val="Text"/>
                        <w:ind w:left="340"/>
                      </w:pPr>
                      <w:r>
                        <w:t>accuracy = tmp_accuracy</w:t>
                      </w:r>
                    </w:p>
                    <w:p w:rsidR="00C4513D" w:rsidRDefault="00C4513D" w:rsidP="00B21881">
                      <w:pPr>
                        <w:pStyle w:val="Text"/>
                        <w:ind w:left="340"/>
                      </w:pPr>
                      <w:r>
                        <w:t>color_to_show = color</w:t>
                      </w:r>
                    </w:p>
                    <w:p w:rsidR="00C4513D" w:rsidRDefault="00C4513D" w:rsidP="00B21881">
                      <w:pPr>
                        <w:pStyle w:val="Text"/>
                      </w:pPr>
                      <w:r>
                        <w:t>corrected_color = reverseLookup(display, color_to_show)</w:t>
                      </w:r>
                    </w:p>
                    <w:p w:rsidR="00C4513D" w:rsidRPr="009F4BAE" w:rsidRDefault="00C4513D" w:rsidP="00B21881">
                      <w:pPr>
                        <w:pStyle w:val="Text"/>
                      </w:pPr>
                      <w:r w:rsidRPr="009F4BAE">
                        <w:rPr>
                          <w:b/>
                        </w:rPr>
                        <w:t>return</w:t>
                      </w:r>
                      <w:r>
                        <w:t xml:space="preserve"> corrected_color</w:t>
                      </w:r>
                    </w:p>
                    <w:p w:rsidR="00C4513D" w:rsidRPr="002D4C93" w:rsidRDefault="00C4513D" w:rsidP="00B21881">
                      <w:pPr>
                        <w:pStyle w:val="Caption"/>
                        <w:jc w:val="left"/>
                        <w:rPr>
                          <w:b w:val="0"/>
                        </w:rPr>
                      </w:pPr>
                      <w:r w:rsidRPr="002D4C93">
                        <w:rPr>
                          <w:b w:val="0"/>
                        </w:rPr>
                        <w:t>Listing 4. Binned-Profile color correction algorithm.</w:t>
                      </w:r>
                    </w:p>
                  </w:txbxContent>
                </v:textbox>
                <w10:anchorlock/>
              </v:shape>
            </w:pict>
          </mc:Fallback>
        </mc:AlternateContent>
      </w:r>
    </w:p>
    <w:p w:rsidR="000444D4" w:rsidRDefault="005A75B6" w:rsidP="000444D4">
      <w:pPr>
        <w:pStyle w:val="BodyTextIndent"/>
        <w:spacing w:after="120"/>
        <w:ind w:firstLine="0"/>
        <w:rPr>
          <w:noProof/>
          <w:lang w:val="en-CA" w:eastAsia="en-CA"/>
        </w:rPr>
      </w:pPr>
      <w:r>
        <w:lastRenderedPageBreak/>
        <w:t xml:space="preserve"> The system selects the display color with the highest accuracy (</w:t>
      </w:r>
      <w:r w:rsidRPr="00B37E14">
        <w:t>color_to_show</w:t>
      </w:r>
      <w:r>
        <w:t xml:space="preserve">) and converts it to the corresponding binned color </w:t>
      </w:r>
      <w:r w:rsidR="000444D4">
        <w:t>It’s important to note that our algorithm aims at correcting the color the display actually shows, rather than the application defined foreground. Moreover, our algorithm avoids using color subtraction (corrected_color = foreground - background) for two reasons: first, similarly to the direct model for color prediction, color subtraction ignores the particular display profile leading to an incorrect target for correction. Second, because color subtraction often results in values for corrected_color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r>
        <w:t>that produces it via a reverse lookup on the display profile (</w:t>
      </w:r>
      <w:r w:rsidRPr="00B37E14">
        <w:t>corrected_color</w:t>
      </w:r>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38" w:name="_Ref356491753"/>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38"/>
                            <w:r w:rsidRPr="00EB07E0">
                              <w:t>. Foreground color groups. Left: neutral colors within 10 JNDs from the L axis. Right: 6 chromatic groups</w:t>
                            </w:r>
                            <w:r>
                              <w:t xml:space="preserve"> </w:t>
                            </w:r>
                            <w:r w:rsidRPr="00EB07E0">
                              <w:t>–</w:t>
                            </w:r>
                            <w:r>
                              <w:t xml:space="preserve"> </w:t>
                            </w:r>
                            <w:r w:rsidRPr="00EB07E0">
                              <w:t>YellowGreen, GreenCyan, CyanBlue, BlueMagenta, MagentaRed and RedYellow.</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39" w:name="_Ref356498443"/>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9"/>
                            <w:r w:rsidRPr="005A75B6">
                              <w:t>.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9"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ACr&#10;XJyGAgAAGgUAAA4AAAAAAAAAAAAAAAAALgIAAGRycy9lMm9Eb2MueG1sUEsBAi0AFAAGAAgAAAAh&#10;AC/aUjbcAAAABQEAAA8AAAAAAAAAAAAAAAAA4AQAAGRycy9kb3ducmV2LnhtbFBLBQYAAAAABAAE&#10;APMAAADpBQAAAAA=&#10;" stroked="f">
                <v:textbox>
                  <w:txbxContent>
                    <w:p w:rsidR="00C4513D" w:rsidRPr="005A75B6" w:rsidRDefault="00C4513D"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40" w:name="_Ref356491753"/>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40"/>
                      <w:r w:rsidRPr="00EB07E0">
                        <w:t>. Foreground color groups. Left: neutral colors within 10 JNDs from the L axis. Right: 6 chromatic groups</w:t>
                      </w:r>
                      <w:r>
                        <w:t xml:space="preserve"> </w:t>
                      </w:r>
                      <w:r w:rsidRPr="00EB07E0">
                        <w:t>–</w:t>
                      </w:r>
                      <w:r>
                        <w:t xml:space="preserve"> </w:t>
                      </w:r>
                      <w:r w:rsidRPr="00EB07E0">
                        <w:t>YellowGreen, GreenCyan, CyanBlue, BlueMagenta, MagentaRed and RedYellow.</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41" w:name="_Ref356498443"/>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41"/>
                      <w:r w:rsidRPr="005A75B6">
                        <w:t>.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ColorCheck backgrounds in their </w:t>
      </w:r>
      <w:r w:rsidRPr="00B37E14">
        <w:t>distorted</w:t>
      </w:r>
      <w:r>
        <w:t xml:space="preserve"> version. We selected 200 random foreground colors for each background, corrected them, and measured the distance between the </w:t>
      </w:r>
      <w:r w:rsidRPr="00B37E14">
        <w:t>display_foreground</w:t>
      </w:r>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dark colors (L &lt; 50), light colors (L &gt; 50), dark and light neutrals</w:t>
      </w:r>
      <w:r w:rsidR="00014407">
        <w:t xml:space="preserve">  (neutrals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lastRenderedPageBreak/>
        <w:fldChar w:fldCharType="begin"/>
      </w:r>
      <w:r>
        <w:instrText xml:space="preserve"> REF _Ref356491753 \h  \* MERGEFORMAT </w:instrText>
      </w:r>
      <w:r>
        <w:fldChar w:fldCharType="separate"/>
      </w:r>
      <w:r w:rsidRPr="00EB07E0">
        <w:t xml:space="preserve">Figure </w:t>
      </w:r>
      <w:r>
        <w:t>11</w:t>
      </w:r>
      <w:r>
        <w:fldChar w:fldCharType="end"/>
      </w:r>
      <w:r>
        <w:t xml:space="preserve"> shows (left) the dark and light neutrals, and (right) the chromatic groups in the color circle. Note that each foreground might belong to more than one group. Similarly, we divided the ColorCheck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Pr="005A75B6">
        <w:t xml:space="preserve">Figure </w:t>
      </w:r>
      <w:r>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5A75B6" w:rsidP="001E55BB">
      <w:pPr>
        <w:pStyle w:val="BodyTextIndent"/>
        <w:ind w:firstLine="0"/>
      </w:pPr>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and </w:t>
      </w:r>
      <w:commentRangeStart w:id="42"/>
      <w:r w:rsidRPr="00504063">
        <w:rPr>
          <w:highlight w:val="red"/>
        </w:rPr>
        <w:t>therefore the distance between the measured correction and the target color will always be small</w:t>
      </w:r>
      <w:commentRangeEnd w:id="42"/>
      <w:r w:rsidR="009440F2">
        <w:rPr>
          <w:rStyle w:val="CommentReference"/>
        </w:rPr>
        <w:commentReference w:id="42"/>
      </w:r>
      <w:r w:rsidRPr="00504063">
        <w:rPr>
          <w:highlight w:val="red"/>
        </w:rPr>
        <w:t>.</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0DA1089" wp14:editId="28B943BE">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43" w:name="_Ref356765176"/>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3"/>
                            <w:r w:rsidRPr="005A75B6">
                              <w:t>.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" stroked="f">
                <v:textbox>
                  <w:txbxContent>
                    <w:p w:rsidR="00C4513D" w:rsidRPr="005A75B6" w:rsidRDefault="00C4513D"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44" w:name="_Ref356765176"/>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4"/>
                      <w:r w:rsidRPr="005A75B6">
                        <w:t>.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C4513D" w:rsidRDefault="00C4513D" w:rsidP="001E55BB">
      <w:pPr>
        <w:pStyle w:val="BodyTextIndent"/>
        <w:ind w:firstLine="0"/>
      </w:pPr>
    </w:p>
    <w:p w:rsidR="001E55BB" w:rsidRDefault="00A57992" w:rsidP="001E55BB">
      <w:pPr>
        <w:pStyle w:val="BodyTextIndent"/>
        <w:ind w:firstLine="0"/>
      </w:pPr>
      <w:r w:rsidRPr="00E67F40">
        <w:rPr>
          <w:noProof/>
          <w:highlight w:val="green"/>
          <w:lang w:val="en-CA" w:eastAsia="en-CA"/>
        </w:rPr>
        <mc:AlternateContent>
          <mc:Choice Requires="wps">
            <w:drawing>
              <wp:anchor distT="0" distB="0" distL="114300" distR="114300" simplePos="0" relativeHeight="251669504" behindDoc="0" locked="0" layoutInCell="1" allowOverlap="1" wp14:anchorId="75F72BD8" wp14:editId="265A02C5">
                <wp:simplePos x="0" y="0"/>
                <wp:positionH relativeFrom="margin">
                  <wp:posOffset>3349625</wp:posOffset>
                </wp:positionH>
                <wp:positionV relativeFrom="margin">
                  <wp:posOffset>321945</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22C580DA" wp14:editId="0DECE9B0">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1">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45" w:name="_Ref356563281"/>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5"/>
                            <w:r w:rsidRPr="005A75B6">
                              <w:t>.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1" type="#_x0000_t202" style="position:absolute;left:0;text-align:left;margin-left:263.75pt;margin-top:25.35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" stroked="f">
                <v:textbox>
                  <w:txbxContent>
                    <w:p w:rsidR="00C4513D" w:rsidRPr="005A75B6" w:rsidRDefault="00C4513D" w:rsidP="005A75B6">
                      <w:pPr>
                        <w:keepNext/>
                        <w:rPr>
                          <w:b/>
                        </w:rPr>
                      </w:pPr>
                      <w:r w:rsidRPr="005A75B6">
                        <w:rPr>
                          <w:b/>
                          <w:noProof/>
                          <w:lang w:val="en-CA" w:eastAsia="en-CA"/>
                        </w:rPr>
                        <w:drawing>
                          <wp:inline distT="0" distB="0" distL="0" distR="0" wp14:anchorId="22C580DA" wp14:editId="0DECE9B0">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1">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46" w:name="_Ref356563281"/>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6"/>
                      <w:r w:rsidRPr="005A75B6">
                        <w:t>. Correction results overview for the three displays.</w:t>
                      </w:r>
                    </w:p>
                  </w:txbxContent>
                </v:textbox>
                <w10:wrap type="square" anchorx="margin" anchory="margin"/>
              </v:shape>
            </w:pict>
          </mc:Fallback>
        </mc:AlternateContent>
      </w:r>
      <w:r w:rsidR="00AB6595" w:rsidRPr="00E67F40">
        <w:rPr>
          <w:highlight w:val="green"/>
        </w:rPr>
        <w:fldChar w:fldCharType="begin"/>
      </w:r>
      <w:r w:rsidR="00AB6595" w:rsidRPr="00E67F40">
        <w:rPr>
          <w:highlight w:val="green"/>
        </w:rPr>
        <w:instrText xml:space="preserve"> REF _Ref356771827 \h  \* MERGEFORMAT </w:instrText>
      </w:r>
      <w:r w:rsidR="00AB6595" w:rsidRPr="00E67F40">
        <w:rPr>
          <w:highlight w:val="green"/>
        </w:rPr>
      </w:r>
      <w:r w:rsidR="00AB6595" w:rsidRPr="00E67F40">
        <w:rPr>
          <w:highlight w:val="green"/>
        </w:rPr>
        <w:fldChar w:fldCharType="separate"/>
      </w:r>
      <w:r w:rsidR="001E4C8E" w:rsidRPr="00E67F40">
        <w:rPr>
          <w:highlight w:val="green"/>
        </w:rPr>
        <w:t>Figure 15</w:t>
      </w:r>
      <w:r w:rsidR="00AB6595" w:rsidRPr="00E67F40">
        <w:rPr>
          <w:highlight w:val="green"/>
        </w:rPr>
        <w:fldChar w:fldCharType="end"/>
      </w:r>
      <w:r w:rsidR="00AB6595" w:rsidRPr="00E67F40">
        <w:rPr>
          <w:highlight w:val="green"/>
        </w:rPr>
        <w:t xml:space="preserve"> gives a quantitative view of the correction accuracy for the chromatic groups and the neutrals for the p3700 display.</w:t>
      </w:r>
      <w:r w:rsidR="00A12116" w:rsidRPr="00E67F40">
        <w:rPr>
          <w:highlight w:val="green"/>
        </w:rPr>
        <w:t xml:space="preserve"> We </w:t>
      </w:r>
      <w:r w:rsidR="00E67F40" w:rsidRPr="00E67F40">
        <w:rPr>
          <w:highlight w:val="green"/>
        </w:rPr>
        <w:t>analyzed</w:t>
      </w:r>
      <w:r w:rsidR="00A12116" w:rsidRPr="00E67F40">
        <w:rPr>
          <w:highlight w:val="green"/>
        </w:rPr>
        <w:t xml:space="preserve"> the data we collected for the p3700 using  the </w:t>
      </w:r>
      <w:r w:rsidR="00A12116" w:rsidRPr="00E67F40">
        <w:rPr>
          <w:highlight w:val="green"/>
        </w:rPr>
        <w:t>Kruskal–Wallis H test</w:t>
      </w:r>
      <w:r w:rsidR="00471A6E">
        <w:rPr>
          <w:highlight w:val="green"/>
        </w:rPr>
        <w:t>, the results are shown in T</w:t>
      </w:r>
      <w:bookmarkStart w:id="47" w:name="_GoBack"/>
      <w:bookmarkEnd w:id="47"/>
      <w:r w:rsidR="00A12116" w:rsidRPr="00E67F40">
        <w:rPr>
          <w:highlight w:val="green"/>
        </w:rPr>
        <w:t xml:space="preserve">able 3. The results show there was significant difference between corrections of each chromatic region, Background intensity, foreground luminosity </w:t>
      </w:r>
      <w:r w:rsidR="00E67F40">
        <w:rPr>
          <w:highlight w:val="green"/>
        </w:rPr>
        <w:t xml:space="preserve">conditions </w:t>
      </w:r>
      <w:r w:rsidR="00A12116" w:rsidRPr="00E67F40">
        <w:rPr>
          <w:highlight w:val="green"/>
        </w:rPr>
        <w:t xml:space="preserve">respectively with </w:t>
      </w:r>
      <w:r w:rsidR="00E67F40">
        <w:rPr>
          <w:highlight w:val="green"/>
        </w:rPr>
        <w:t xml:space="preserve">high </w:t>
      </w:r>
      <w:r w:rsidR="00A12116" w:rsidRPr="00E67F40">
        <w:rPr>
          <w:highlight w:val="green"/>
        </w:rPr>
        <w:t>significance</w:t>
      </w:r>
      <w:r w:rsidR="00E67F40">
        <w:rPr>
          <w:highlight w:val="green"/>
        </w:rPr>
        <w:t xml:space="preserve"> value</w:t>
      </w:r>
      <w:r w:rsidR="00A110F7">
        <w:rPr>
          <w:highlight w:val="green"/>
        </w:rPr>
        <w:t>.</w:t>
      </w:r>
      <w:r w:rsidR="00E67F40" w:rsidRPr="00E67F40">
        <w:rPr>
          <w:highlight w:val="green"/>
        </w:rPr>
        <w:t xml:space="preserve"> On post Hoc testing the results show there was a significant </w:t>
      </w:r>
      <w:r w:rsidR="00A110F7" w:rsidRPr="00E67F40">
        <w:rPr>
          <w:highlight w:val="green"/>
        </w:rPr>
        <w:t>difference for</w:t>
      </w:r>
      <w:r w:rsidR="00E67F40" w:rsidRPr="00E67F40">
        <w:rPr>
          <w:highlight w:val="green"/>
        </w:rPr>
        <w:t xml:space="preserve"> various </w:t>
      </w:r>
      <w:r w:rsidR="00E67F40" w:rsidRPr="00E67F40">
        <w:rPr>
          <w:highlight w:val="green"/>
        </w:rPr>
        <w:t>background intensity × foreground luminosity</w:t>
      </w:r>
      <w:r w:rsidR="00E67F40" w:rsidRPr="00E67F40">
        <w:rPr>
          <w:highlight w:val="green"/>
        </w:rPr>
        <w:t xml:space="preserve"> conditions. </w:t>
      </w:r>
      <w:r w:rsidR="00E67F40" w:rsidRPr="00E67F40">
        <w:rPr>
          <w:highlight w:val="green"/>
        </w:rPr>
        <w:lastRenderedPageBreak/>
        <w:t xml:space="preserve">It was also shown all colors irrespective of neutral or non-neutral </w:t>
      </w:r>
      <w:r w:rsidR="00471A6E">
        <w:rPr>
          <w:highlight w:val="green"/>
        </w:rPr>
        <w:t>were</w:t>
      </w:r>
      <w:r w:rsidR="00E67F40" w:rsidRPr="00E67F40">
        <w:rPr>
          <w:highlight w:val="green"/>
        </w:rPr>
        <w:t xml:space="preserve"> corrected to a good extend in low intensity background co</w:t>
      </w:r>
      <w:r w:rsidR="00E67F40" w:rsidRPr="00E67F40">
        <w:rPr>
          <w:highlight w:val="green"/>
        </w:rPr>
        <w:t>nditions</w:t>
      </w:r>
      <w:r w:rsidR="00E67F40" w:rsidRPr="00E67F40">
        <w:rPr>
          <w:highlight w:val="green"/>
        </w:rPr>
        <w:t>. However, neutral color are compensated significant different than the non-neutral colors for high luminosity background.</w:t>
      </w:r>
      <w:r w:rsidR="00AB6595" w:rsidRPr="00E67F40">
        <w:rPr>
          <w:highlight w:val="green"/>
        </w:rPr>
        <w:t xml:space="preserve"> In general corrections were more accurate for low intensity backgrounds at 21.23 (9.2 JNDs), for light foregrounds at 23.46 (10 JNDs), and the CyanBlue group at 31.49 (13.6 JNDs).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5A75B6" w:rsidP="00F24209">
      <w:pPr>
        <w:pStyle w:val="BodyTextIndent"/>
        <w:ind w:firstLine="0"/>
      </w:pPr>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 xml:space="preserve">Previous works in color correction avoid discussing all possible foreground colors or discus only colors which </w:t>
      </w:r>
      <w:r>
        <w:lastRenderedPageBreak/>
        <w:t>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E67F40" w:rsidP="00286FBE">
      <w:pPr>
        <w:pStyle w:val="ListParagraph"/>
        <w:numPr>
          <w:ilvl w:val="0"/>
          <w:numId w:val="37"/>
        </w:numPr>
      </w:pPr>
      <w:r w:rsidRPr="00B37E14">
        <w:rPr>
          <w:noProof/>
          <w:lang w:val="en-CA" w:eastAsia="en-CA"/>
        </w:rPr>
        <mc:AlternateContent>
          <mc:Choice Requires="wps">
            <w:drawing>
              <wp:anchor distT="0" distB="0" distL="114300" distR="114300" simplePos="0" relativeHeight="251671552" behindDoc="0" locked="0" layoutInCell="1" allowOverlap="1" wp14:anchorId="2C0A203C" wp14:editId="1B837923">
                <wp:simplePos x="0" y="0"/>
                <wp:positionH relativeFrom="margin">
                  <wp:posOffset>-140335</wp:posOffset>
                </wp:positionH>
                <wp:positionV relativeFrom="margin">
                  <wp:posOffset>1419225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48" w:name="_Ref356771827"/>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48"/>
                            <w:r w:rsidRPr="005A75B6">
                              <w:t>. Quantitative analysis of correction accuracy using the BP model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11.05pt;margin-top:111.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" stroked="f">
                <v:textbo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49" w:name="_Ref356771827"/>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49"/>
                      <w:r w:rsidRPr="005A75B6">
                        <w:t>. Quantitative analysis of correction accuracy using the BP model for the p3700 display.</w:t>
                      </w:r>
                    </w:p>
                  </w:txbxContent>
                </v:textbox>
                <w10:wrap type="square" anchorx="margin" anchory="margin"/>
              </v:shape>
            </w:pict>
          </mc:Fallback>
        </mc:AlternateContent>
      </w:r>
      <w:r w:rsidR="00286FBE">
        <w:t>Foregrounds luminosity is also a factor :</w:t>
      </w:r>
      <w:r w:rsidR="00286FBE"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E67F40" w:rsidP="00986B13">
      <w:pPr>
        <w:pStyle w:val="Text"/>
        <w:rPr>
          <w:sz w:val="12"/>
          <w:highlight w:val="lightGray"/>
        </w:rPr>
      </w:pPr>
      <w:r w:rsidRPr="007B182B">
        <w:rPr>
          <w:noProof/>
          <w:lang w:val="en-CA" w:eastAsia="en-CA"/>
        </w:rPr>
        <mc:AlternateContent>
          <mc:Choice Requires="wps">
            <w:drawing>
              <wp:anchor distT="0" distB="0" distL="114300" distR="114300" simplePos="0" relativeHeight="251677696" behindDoc="0" locked="0" layoutInCell="1" allowOverlap="1" wp14:anchorId="504E9EF1" wp14:editId="733466E7">
                <wp:simplePos x="0" y="0"/>
                <wp:positionH relativeFrom="margin">
                  <wp:posOffset>-134620</wp:posOffset>
                </wp:positionH>
                <wp:positionV relativeFrom="margin">
                  <wp:posOffset>3187065</wp:posOffset>
                </wp:positionV>
                <wp:extent cx="3274695" cy="1463675"/>
                <wp:effectExtent l="0" t="0" r="1905" b="31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46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ayout w:type="fixed"/>
                              <w:tblLook w:val="04A0" w:firstRow="1" w:lastRow="0" w:firstColumn="1" w:lastColumn="0" w:noHBand="0" w:noVBand="1"/>
                            </w:tblPr>
                            <w:tblGrid>
                              <w:gridCol w:w="817"/>
                              <w:gridCol w:w="723"/>
                              <w:gridCol w:w="678"/>
                              <w:gridCol w:w="867"/>
                              <w:gridCol w:w="425"/>
                              <w:gridCol w:w="567"/>
                              <w:gridCol w:w="526"/>
                              <w:gridCol w:w="481"/>
                            </w:tblGrid>
                            <w:tr w:rsidR="00C22208" w:rsidTr="004B1EF6">
                              <w:tc>
                                <w:tcPr>
                                  <w:tcW w:w="817" w:type="dxa"/>
                                </w:tcPr>
                                <w:p w:rsidR="00C22208" w:rsidRPr="00F9386D" w:rsidRDefault="004B1EF6" w:rsidP="00F9386D">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23" w:type="dxa"/>
                                </w:tcPr>
                                <w:p w:rsidR="00C22208" w:rsidRPr="00F9386D" w:rsidRDefault="00C22208" w:rsidP="00F9386D">
                                  <w:pPr>
                                    <w:pStyle w:val="BodyTextIndent"/>
                                    <w:ind w:firstLine="0"/>
                                    <w:jc w:val="center"/>
                                    <w:rPr>
                                      <w:b/>
                                      <w:sz w:val="14"/>
                                      <w:szCs w:val="16"/>
                                    </w:rPr>
                                  </w:pPr>
                                  <w:r w:rsidRPr="00F9386D">
                                    <w:rPr>
                                      <w:b/>
                                      <w:sz w:val="14"/>
                                      <w:szCs w:val="16"/>
                                    </w:rPr>
                                    <w:t>BG Type</w:t>
                                  </w:r>
                                </w:p>
                              </w:tc>
                              <w:tc>
                                <w:tcPr>
                                  <w:tcW w:w="678" w:type="dxa"/>
                                </w:tcPr>
                                <w:p w:rsidR="00C22208" w:rsidRPr="00F9386D" w:rsidRDefault="00C22208" w:rsidP="00F9386D">
                                  <w:pPr>
                                    <w:pStyle w:val="BodyTextIndent"/>
                                    <w:ind w:firstLine="0"/>
                                    <w:jc w:val="center"/>
                                    <w:rPr>
                                      <w:b/>
                                      <w:sz w:val="14"/>
                                      <w:szCs w:val="16"/>
                                    </w:rPr>
                                  </w:pPr>
                                  <w:r w:rsidRPr="00F9386D">
                                    <w:rPr>
                                      <w:b/>
                                      <w:sz w:val="14"/>
                                      <w:szCs w:val="16"/>
                                    </w:rPr>
                                    <w:t>FG Type</w:t>
                                  </w:r>
                                </w:p>
                              </w:tc>
                              <w:tc>
                                <w:tcPr>
                                  <w:tcW w:w="867" w:type="dxa"/>
                                </w:tcPr>
                                <w:p w:rsidR="00C22208" w:rsidRPr="00F9386D" w:rsidRDefault="00C22208" w:rsidP="00F9386D">
                                  <w:pPr>
                                    <w:pStyle w:val="BodyTextIndent"/>
                                    <w:ind w:firstLine="0"/>
                                    <w:jc w:val="center"/>
                                    <w:rPr>
                                      <w:b/>
                                      <w:sz w:val="14"/>
                                      <w:szCs w:val="16"/>
                                    </w:rPr>
                                  </w:pPr>
                                  <w:r w:rsidRPr="00F9386D">
                                    <w:rPr>
                                      <w:b/>
                                      <w:sz w:val="14"/>
                                      <w:szCs w:val="16"/>
                                    </w:rPr>
                                    <w:t>Color  Type</w:t>
                                  </w:r>
                                </w:p>
                                <w:p w:rsidR="00C22208" w:rsidRPr="00F9386D" w:rsidRDefault="00C22208" w:rsidP="00F9386D">
                                  <w:pPr>
                                    <w:pStyle w:val="BodyTextIndent"/>
                                    <w:ind w:firstLine="0"/>
                                    <w:jc w:val="center"/>
                                    <w:rPr>
                                      <w:b/>
                                      <w:sz w:val="14"/>
                                      <w:szCs w:val="16"/>
                                    </w:rPr>
                                  </w:pPr>
                                </w:p>
                              </w:tc>
                              <w:tc>
                                <w:tcPr>
                                  <w:tcW w:w="425" w:type="dxa"/>
                                </w:tcPr>
                                <w:p w:rsidR="00C22208" w:rsidRPr="00F9386D" w:rsidRDefault="00C22208" w:rsidP="00F9386D">
                                  <w:pPr>
                                    <w:pStyle w:val="BodyTextIndent"/>
                                    <w:ind w:firstLine="0"/>
                                    <w:jc w:val="center"/>
                                    <w:rPr>
                                      <w:b/>
                                      <w:sz w:val="14"/>
                                      <w:szCs w:val="16"/>
                                    </w:rPr>
                                  </w:pPr>
                                  <w:r w:rsidRPr="00F9386D">
                                    <w:rPr>
                                      <w:b/>
                                      <w:sz w:val="14"/>
                                      <w:szCs w:val="16"/>
                                    </w:rPr>
                                    <w:t>df</w:t>
                                  </w:r>
                                </w:p>
                              </w:tc>
                              <w:tc>
                                <w:tcPr>
                                  <w:tcW w:w="567" w:type="dxa"/>
                                </w:tcPr>
                                <w:p w:rsidR="00C22208" w:rsidRPr="00F9386D" w:rsidRDefault="00C22208" w:rsidP="00F9386D">
                                  <w:pPr>
                                    <w:pStyle w:val="BodyTextIndent"/>
                                    <w:ind w:firstLine="0"/>
                                    <w:jc w:val="center"/>
                                    <w:rPr>
                                      <w:b/>
                                      <w:sz w:val="14"/>
                                      <w:szCs w:val="16"/>
                                    </w:rPr>
                                  </w:pPr>
                                  <w:r w:rsidRPr="00F9386D">
                                    <w:rPr>
                                      <w:b/>
                                      <w:sz w:val="14"/>
                                      <w:szCs w:val="16"/>
                                    </w:rPr>
                                    <w:t>chi sq</w:t>
                                  </w:r>
                                  <w:r w:rsidR="004B1EF6">
                                    <w:rPr>
                                      <w:b/>
                                      <w:sz w:val="14"/>
                                      <w:szCs w:val="16"/>
                                    </w:rPr>
                                    <w:t>-</w:t>
                                  </w:r>
                                  <w:r w:rsidRPr="00F9386D">
                                    <w:rPr>
                                      <w:b/>
                                      <w:sz w:val="14"/>
                                      <w:szCs w:val="16"/>
                                    </w:rPr>
                                    <w:sym w:font="Symbol" w:char="F063"/>
                                  </w:r>
                                  <w:r w:rsidRPr="004B1EF6">
                                    <w:rPr>
                                      <w:b/>
                                      <w:sz w:val="14"/>
                                      <w:szCs w:val="16"/>
                                      <w:vertAlign w:val="superscript"/>
                                    </w:rPr>
                                    <w:t>2</w:t>
                                  </w:r>
                                </w:p>
                              </w:tc>
                              <w:tc>
                                <w:tcPr>
                                  <w:tcW w:w="526" w:type="dxa"/>
                                </w:tcPr>
                                <w:p w:rsidR="00C22208" w:rsidRPr="00F9386D" w:rsidRDefault="00C22208" w:rsidP="00F9386D">
                                  <w:pPr>
                                    <w:pStyle w:val="BodyTextIndent"/>
                                    <w:ind w:firstLine="0"/>
                                    <w:jc w:val="center"/>
                                    <w:rPr>
                                      <w:b/>
                                      <w:sz w:val="14"/>
                                      <w:szCs w:val="16"/>
                                    </w:rPr>
                                  </w:pPr>
                                  <w:r w:rsidRPr="00F9386D">
                                    <w:rPr>
                                      <w:b/>
                                      <w:sz w:val="14"/>
                                      <w:szCs w:val="16"/>
                                    </w:rPr>
                                    <w:t>Sig.</w:t>
                                  </w:r>
                                </w:p>
                              </w:tc>
                              <w:tc>
                                <w:tcPr>
                                  <w:tcW w:w="481" w:type="dxa"/>
                                </w:tcPr>
                                <w:p w:rsidR="00C22208" w:rsidRPr="00F9386D" w:rsidRDefault="00C22208" w:rsidP="00F9386D">
                                  <w:pPr>
                                    <w:pStyle w:val="BodyTextIndent"/>
                                    <w:ind w:firstLine="0"/>
                                    <w:jc w:val="center"/>
                                    <w:rPr>
                                      <w:b/>
                                      <w:sz w:val="14"/>
                                      <w:szCs w:val="16"/>
                                    </w:rPr>
                                  </w:pPr>
                                  <w:r>
                                    <w:rPr>
                                      <w:b/>
                                      <w:sz w:val="14"/>
                                      <w:szCs w:val="16"/>
                                    </w:rPr>
                                    <w:t>N</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All Regions</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C22208">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23.9</w:t>
                                  </w:r>
                                </w:p>
                              </w:tc>
                              <w:tc>
                                <w:tcPr>
                                  <w:tcW w:w="526" w:type="dxa"/>
                                </w:tcPr>
                                <w:p w:rsidR="00C22208" w:rsidRPr="00656CE9" w:rsidRDefault="00C22208" w:rsidP="009769BD">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Low&amp;High</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1056.5</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Dark&amp;light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761.9</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E21382">
                                  <w:pPr>
                                    <w:pStyle w:val="BodyTextIndent"/>
                                    <w:ind w:firstLine="0"/>
                                    <w:jc w:val="center"/>
                                    <w:rPr>
                                      <w:sz w:val="10"/>
                                      <w:szCs w:val="16"/>
                                    </w:rPr>
                                  </w:pPr>
                                  <w:r>
                                    <w:rPr>
                                      <w:sz w:val="10"/>
                                      <w:szCs w:val="16"/>
                                    </w:rPr>
                                    <w:t>Neutral&amp;Non</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9769BD">
                                  <w:pPr>
                                    <w:pStyle w:val="BodyTextIndent"/>
                                    <w:ind w:firstLine="0"/>
                                    <w:jc w:val="center"/>
                                    <w:rPr>
                                      <w:sz w:val="10"/>
                                      <w:szCs w:val="16"/>
                                    </w:rPr>
                                  </w:pPr>
                                  <w:r>
                                    <w:rPr>
                                      <w:sz w:val="10"/>
                                      <w:szCs w:val="16"/>
                                    </w:rPr>
                                    <w:t>46.5</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E21382" w:rsidTr="0079666F">
                              <w:tc>
                                <w:tcPr>
                                  <w:tcW w:w="5084" w:type="dxa"/>
                                  <w:gridSpan w:val="8"/>
                                </w:tcPr>
                                <w:p w:rsidR="00E21382" w:rsidRPr="00E21382" w:rsidRDefault="00E21382" w:rsidP="009769BD">
                                  <w:pPr>
                                    <w:pStyle w:val="BodyTextIndent"/>
                                    <w:ind w:firstLine="0"/>
                                    <w:jc w:val="center"/>
                                    <w:rPr>
                                      <w:b/>
                                      <w:sz w:val="10"/>
                                      <w:szCs w:val="16"/>
                                    </w:rPr>
                                  </w:pPr>
                                  <w:r w:rsidRPr="00E21382">
                                    <w:rPr>
                                      <w:b/>
                                      <w:sz w:val="10"/>
                                      <w:szCs w:val="16"/>
                                    </w:rPr>
                                    <w:t>Post Hoc</w:t>
                                  </w:r>
                                </w:p>
                              </w:tc>
                            </w:tr>
                            <w:tr w:rsidR="00C22208" w:rsidTr="004B1EF6">
                              <w:tc>
                                <w:tcPr>
                                  <w:tcW w:w="817" w:type="dxa"/>
                                </w:tcPr>
                                <w:p w:rsidR="00C22208" w:rsidRPr="00F9386D" w:rsidRDefault="00E00ACA" w:rsidP="00F9386D">
                                  <w:pPr>
                                    <w:pStyle w:val="BodyTextIndent"/>
                                    <w:ind w:firstLine="0"/>
                                    <w:jc w:val="center"/>
                                    <w:rPr>
                                      <w:sz w:val="10"/>
                                      <w:szCs w:val="16"/>
                                    </w:rPr>
                                  </w:pPr>
                                  <w:r>
                                    <w:rPr>
                                      <w:sz w:val="10"/>
                                      <w:szCs w:val="16"/>
                                    </w:rPr>
                                    <w:t>--</w:t>
                                  </w:r>
                                </w:p>
                              </w:tc>
                              <w:tc>
                                <w:tcPr>
                                  <w:tcW w:w="723" w:type="dxa"/>
                                </w:tcPr>
                                <w:p w:rsidR="00C22208" w:rsidRPr="00F9386D" w:rsidRDefault="00E00ACA" w:rsidP="00F9386D">
                                  <w:pPr>
                                    <w:pStyle w:val="BodyTextIndent"/>
                                    <w:ind w:firstLine="0"/>
                                    <w:jc w:val="center"/>
                                    <w:rPr>
                                      <w:sz w:val="10"/>
                                      <w:szCs w:val="16"/>
                                    </w:rPr>
                                  </w:pPr>
                                  <w:r>
                                    <w:rPr>
                                      <w:sz w:val="10"/>
                                      <w:szCs w:val="16"/>
                                    </w:rPr>
                                    <w:t>Low</w:t>
                                  </w:r>
                                </w:p>
                              </w:tc>
                              <w:tc>
                                <w:tcPr>
                                  <w:tcW w:w="678" w:type="dxa"/>
                                </w:tcPr>
                                <w:p w:rsidR="00C22208" w:rsidRPr="00F9386D" w:rsidRDefault="00E00ACA" w:rsidP="00F9386D">
                                  <w:pPr>
                                    <w:pStyle w:val="BodyTextIndent"/>
                                    <w:ind w:firstLine="0"/>
                                    <w:jc w:val="center"/>
                                    <w:rPr>
                                      <w:sz w:val="10"/>
                                      <w:szCs w:val="16"/>
                                    </w:rPr>
                                  </w:pPr>
                                  <w:r>
                                    <w:rPr>
                                      <w:sz w:val="10"/>
                                      <w:szCs w:val="16"/>
                                    </w:rPr>
                                    <w:t>Dark&amp;light</w:t>
                                  </w:r>
                                </w:p>
                              </w:tc>
                              <w:tc>
                                <w:tcPr>
                                  <w:tcW w:w="867" w:type="dxa"/>
                                </w:tcPr>
                                <w:p w:rsidR="00C22208" w:rsidRPr="00F9386D" w:rsidRDefault="00E00ACA"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9769BD">
                                  <w:pPr>
                                    <w:pStyle w:val="BodyTextIndent"/>
                                    <w:ind w:firstLine="0"/>
                                    <w:jc w:val="center"/>
                                    <w:rPr>
                                      <w:sz w:val="10"/>
                                      <w:szCs w:val="16"/>
                                    </w:rPr>
                                  </w:pPr>
                                  <w:r>
                                    <w:rPr>
                                      <w:sz w:val="10"/>
                                      <w:szCs w:val="16"/>
                                    </w:rPr>
                                    <w:t>381.7</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E00ACA" w:rsidP="004B1EF6">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C22208" w:rsidTr="004B1EF6">
                              <w:tc>
                                <w:tcPr>
                                  <w:tcW w:w="817" w:type="dxa"/>
                                </w:tcPr>
                                <w:p w:rsidR="00C22208" w:rsidRPr="00F9386D" w:rsidRDefault="00E00ACA" w:rsidP="00F9386D">
                                  <w:pPr>
                                    <w:pStyle w:val="BodyTextIndent"/>
                                    <w:ind w:firstLine="0"/>
                                    <w:jc w:val="center"/>
                                    <w:rPr>
                                      <w:sz w:val="10"/>
                                      <w:szCs w:val="16"/>
                                    </w:rPr>
                                  </w:pPr>
                                  <w:r>
                                    <w:rPr>
                                      <w:sz w:val="10"/>
                                      <w:szCs w:val="16"/>
                                    </w:rPr>
                                    <w:t>--</w:t>
                                  </w:r>
                                </w:p>
                              </w:tc>
                              <w:tc>
                                <w:tcPr>
                                  <w:tcW w:w="723" w:type="dxa"/>
                                </w:tcPr>
                                <w:p w:rsidR="00C22208" w:rsidRPr="00F9386D" w:rsidRDefault="00E00ACA" w:rsidP="00F9386D">
                                  <w:pPr>
                                    <w:pStyle w:val="BodyTextIndent"/>
                                    <w:ind w:firstLine="0"/>
                                    <w:jc w:val="center"/>
                                    <w:rPr>
                                      <w:sz w:val="10"/>
                                      <w:szCs w:val="16"/>
                                    </w:rPr>
                                  </w:pPr>
                                  <w:r>
                                    <w:rPr>
                                      <w:sz w:val="10"/>
                                      <w:szCs w:val="16"/>
                                    </w:rPr>
                                    <w:t>High</w:t>
                                  </w:r>
                                </w:p>
                              </w:tc>
                              <w:tc>
                                <w:tcPr>
                                  <w:tcW w:w="678" w:type="dxa"/>
                                </w:tcPr>
                                <w:p w:rsidR="00C22208" w:rsidRPr="00F9386D" w:rsidRDefault="00E00ACA" w:rsidP="00F9386D">
                                  <w:pPr>
                                    <w:pStyle w:val="BodyTextIndent"/>
                                    <w:ind w:firstLine="0"/>
                                    <w:jc w:val="center"/>
                                    <w:rPr>
                                      <w:sz w:val="10"/>
                                      <w:szCs w:val="16"/>
                                    </w:rPr>
                                  </w:pPr>
                                  <w:r>
                                    <w:rPr>
                                      <w:sz w:val="10"/>
                                      <w:szCs w:val="16"/>
                                    </w:rPr>
                                    <w:t>Dark&amp;light</w:t>
                                  </w:r>
                                </w:p>
                              </w:tc>
                              <w:tc>
                                <w:tcPr>
                                  <w:tcW w:w="867" w:type="dxa"/>
                                </w:tcPr>
                                <w:p w:rsidR="00C22208" w:rsidRPr="00F9386D" w:rsidRDefault="00E00ACA"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9769BD">
                                  <w:pPr>
                                    <w:pStyle w:val="BodyTextIndent"/>
                                    <w:ind w:firstLine="0"/>
                                    <w:jc w:val="center"/>
                                    <w:rPr>
                                      <w:sz w:val="10"/>
                                      <w:szCs w:val="16"/>
                                    </w:rPr>
                                  </w:pPr>
                                  <w:r>
                                    <w:rPr>
                                      <w:sz w:val="10"/>
                                      <w:szCs w:val="16"/>
                                    </w:rPr>
                                    <w:t>651.1</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E00ACA" w:rsidP="009769BD">
                                  <w:pPr>
                                    <w:pStyle w:val="BodyTextIndent"/>
                                    <w:ind w:firstLine="0"/>
                                    <w:jc w:val="center"/>
                                    <w:rPr>
                                      <w:sz w:val="10"/>
                                      <w:szCs w:val="16"/>
                                    </w:rPr>
                                  </w:pPr>
                                  <w:r>
                                    <w:rPr>
                                      <w:sz w:val="10"/>
                                      <w:szCs w:val="16"/>
                                    </w:rPr>
                                    <w:t>2988</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E00ACA" w:rsidP="00F9386D">
                                  <w:pPr>
                                    <w:pStyle w:val="BodyTextIndent"/>
                                    <w:ind w:firstLine="0"/>
                                    <w:jc w:val="center"/>
                                    <w:rPr>
                                      <w:sz w:val="10"/>
                                      <w:szCs w:val="16"/>
                                    </w:rPr>
                                  </w:pPr>
                                  <w:r>
                                    <w:rPr>
                                      <w:sz w:val="10"/>
                                      <w:szCs w:val="16"/>
                                    </w:rPr>
                                    <w:t>Low&amp;High</w:t>
                                  </w:r>
                                </w:p>
                              </w:tc>
                              <w:tc>
                                <w:tcPr>
                                  <w:tcW w:w="678" w:type="dxa"/>
                                </w:tcPr>
                                <w:p w:rsidR="00E00ACA" w:rsidRDefault="00E00ACA" w:rsidP="00F9386D">
                                  <w:pPr>
                                    <w:pStyle w:val="BodyTextIndent"/>
                                    <w:ind w:firstLine="0"/>
                                    <w:jc w:val="center"/>
                                    <w:rPr>
                                      <w:sz w:val="10"/>
                                      <w:szCs w:val="16"/>
                                    </w:rPr>
                                  </w:pPr>
                                  <w:r>
                                    <w:rPr>
                                      <w:sz w:val="10"/>
                                      <w:szCs w:val="16"/>
                                    </w:rPr>
                                    <w:t>Dark</w:t>
                                  </w:r>
                                </w:p>
                              </w:tc>
                              <w:tc>
                                <w:tcPr>
                                  <w:tcW w:w="867" w:type="dxa"/>
                                </w:tcPr>
                                <w:p w:rsidR="00E00ACA" w:rsidRPr="00F9386D" w:rsidRDefault="00E00ACA" w:rsidP="00F9386D">
                                  <w:pPr>
                                    <w:pStyle w:val="BodyTextIndent"/>
                                    <w:ind w:firstLine="0"/>
                                    <w:jc w:val="center"/>
                                    <w:rPr>
                                      <w:sz w:val="10"/>
                                      <w:szCs w:val="16"/>
                                    </w:rPr>
                                  </w:pPr>
                                  <w:r>
                                    <w:rPr>
                                      <w:sz w:val="10"/>
                                      <w:szCs w:val="16"/>
                                    </w:rPr>
                                    <w:t>--</w:t>
                                  </w:r>
                                </w:p>
                              </w:tc>
                              <w:tc>
                                <w:tcPr>
                                  <w:tcW w:w="425" w:type="dxa"/>
                                </w:tcPr>
                                <w:p w:rsidR="00E00ACA" w:rsidRPr="00656CE9" w:rsidRDefault="00E00ACA"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9769BD">
                                  <w:pPr>
                                    <w:pStyle w:val="BodyTextIndent"/>
                                    <w:ind w:firstLine="0"/>
                                    <w:jc w:val="center"/>
                                    <w:rPr>
                                      <w:sz w:val="10"/>
                                      <w:szCs w:val="16"/>
                                    </w:rPr>
                                  </w:pPr>
                                  <w:r>
                                    <w:rPr>
                                      <w:sz w:val="10"/>
                                      <w:szCs w:val="16"/>
                                    </w:rPr>
                                    <w:t>684.2</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D743E8" w:rsidP="009769BD">
                                  <w:pPr>
                                    <w:pStyle w:val="BodyTextIndent"/>
                                    <w:ind w:firstLine="0"/>
                                    <w:jc w:val="center"/>
                                    <w:rPr>
                                      <w:sz w:val="10"/>
                                      <w:szCs w:val="16"/>
                                    </w:rPr>
                                  </w:pPr>
                                  <w:r>
                                    <w:rPr>
                                      <w:sz w:val="10"/>
                                      <w:szCs w:val="16"/>
                                    </w:rPr>
                                    <w:t>1785</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E00ACA" w:rsidP="00F9386D">
                                  <w:pPr>
                                    <w:pStyle w:val="BodyTextIndent"/>
                                    <w:ind w:firstLine="0"/>
                                    <w:jc w:val="center"/>
                                    <w:rPr>
                                      <w:sz w:val="10"/>
                                      <w:szCs w:val="16"/>
                                    </w:rPr>
                                  </w:pPr>
                                  <w:r>
                                    <w:rPr>
                                      <w:sz w:val="10"/>
                                      <w:szCs w:val="16"/>
                                    </w:rPr>
                                    <w:t>Low&amp;High</w:t>
                                  </w:r>
                                </w:p>
                              </w:tc>
                              <w:tc>
                                <w:tcPr>
                                  <w:tcW w:w="678" w:type="dxa"/>
                                </w:tcPr>
                                <w:p w:rsidR="00E00ACA" w:rsidRDefault="00E00ACA" w:rsidP="00F9386D">
                                  <w:pPr>
                                    <w:pStyle w:val="BodyTextIndent"/>
                                    <w:ind w:firstLine="0"/>
                                    <w:jc w:val="center"/>
                                    <w:rPr>
                                      <w:sz w:val="10"/>
                                      <w:szCs w:val="16"/>
                                    </w:rPr>
                                  </w:pPr>
                                  <w:r>
                                    <w:rPr>
                                      <w:sz w:val="10"/>
                                      <w:szCs w:val="16"/>
                                    </w:rPr>
                                    <w:t>Light</w:t>
                                  </w:r>
                                </w:p>
                              </w:tc>
                              <w:tc>
                                <w:tcPr>
                                  <w:tcW w:w="867" w:type="dxa"/>
                                </w:tcPr>
                                <w:p w:rsidR="00E00ACA" w:rsidRPr="00F9386D" w:rsidRDefault="00E00ACA" w:rsidP="00F9386D">
                                  <w:pPr>
                                    <w:pStyle w:val="BodyTextIndent"/>
                                    <w:ind w:firstLine="0"/>
                                    <w:jc w:val="center"/>
                                    <w:rPr>
                                      <w:sz w:val="10"/>
                                      <w:szCs w:val="16"/>
                                    </w:rPr>
                                  </w:pPr>
                                  <w:r>
                                    <w:rPr>
                                      <w:sz w:val="10"/>
                                      <w:szCs w:val="16"/>
                                    </w:rPr>
                                    <w:t>--</w:t>
                                  </w:r>
                                </w:p>
                              </w:tc>
                              <w:tc>
                                <w:tcPr>
                                  <w:tcW w:w="425" w:type="dxa"/>
                                </w:tcPr>
                                <w:p w:rsidR="00E00ACA" w:rsidRPr="00656CE9" w:rsidRDefault="00E00ACA"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9769BD">
                                  <w:pPr>
                                    <w:pStyle w:val="BodyTextIndent"/>
                                    <w:ind w:firstLine="0"/>
                                    <w:jc w:val="center"/>
                                    <w:rPr>
                                      <w:sz w:val="10"/>
                                      <w:szCs w:val="16"/>
                                    </w:rPr>
                                  </w:pPr>
                                  <w:r>
                                    <w:rPr>
                                      <w:sz w:val="10"/>
                                      <w:szCs w:val="16"/>
                                    </w:rPr>
                                    <w:t>685.4</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D743E8" w:rsidP="009769BD">
                                  <w:pPr>
                                    <w:pStyle w:val="BodyTextIndent"/>
                                    <w:ind w:firstLine="0"/>
                                    <w:jc w:val="center"/>
                                    <w:rPr>
                                      <w:sz w:val="10"/>
                                      <w:szCs w:val="16"/>
                                    </w:rPr>
                                  </w:pPr>
                                  <w:r>
                                    <w:rPr>
                                      <w:sz w:val="10"/>
                                      <w:szCs w:val="16"/>
                                    </w:rPr>
                                    <w:t>2815</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6F5E0F" w:rsidP="00F9386D">
                                  <w:pPr>
                                    <w:pStyle w:val="BodyTextIndent"/>
                                    <w:ind w:firstLine="0"/>
                                    <w:jc w:val="center"/>
                                    <w:rPr>
                                      <w:sz w:val="10"/>
                                      <w:szCs w:val="16"/>
                                    </w:rPr>
                                  </w:pPr>
                                  <w:r>
                                    <w:rPr>
                                      <w:sz w:val="10"/>
                                      <w:szCs w:val="16"/>
                                    </w:rPr>
                                    <w:t>Low</w:t>
                                  </w:r>
                                </w:p>
                              </w:tc>
                              <w:tc>
                                <w:tcPr>
                                  <w:tcW w:w="678" w:type="dxa"/>
                                </w:tcPr>
                                <w:p w:rsidR="00E00ACA" w:rsidRDefault="006F5E0F" w:rsidP="00F9386D">
                                  <w:pPr>
                                    <w:pStyle w:val="BodyTextIndent"/>
                                    <w:ind w:firstLine="0"/>
                                    <w:jc w:val="center"/>
                                    <w:rPr>
                                      <w:sz w:val="10"/>
                                      <w:szCs w:val="16"/>
                                    </w:rPr>
                                  </w:pPr>
                                  <w:r>
                                    <w:rPr>
                                      <w:sz w:val="10"/>
                                      <w:szCs w:val="16"/>
                                    </w:rPr>
                                    <w:t>--</w:t>
                                  </w:r>
                                </w:p>
                              </w:tc>
                              <w:tc>
                                <w:tcPr>
                                  <w:tcW w:w="867" w:type="dxa"/>
                                </w:tcPr>
                                <w:p w:rsidR="00E00ACA" w:rsidRDefault="006F5E0F" w:rsidP="00F9386D">
                                  <w:pPr>
                                    <w:pStyle w:val="BodyTextIndent"/>
                                    <w:ind w:firstLine="0"/>
                                    <w:jc w:val="center"/>
                                    <w:rPr>
                                      <w:sz w:val="10"/>
                                      <w:szCs w:val="16"/>
                                    </w:rPr>
                                  </w:pPr>
                                  <w:r>
                                    <w:rPr>
                                      <w:sz w:val="10"/>
                                      <w:szCs w:val="16"/>
                                    </w:rPr>
                                    <w:t>Neutral&amp;Non</w:t>
                                  </w:r>
                                </w:p>
                              </w:tc>
                              <w:tc>
                                <w:tcPr>
                                  <w:tcW w:w="425" w:type="dxa"/>
                                </w:tcPr>
                                <w:p w:rsidR="00E00ACA" w:rsidRPr="00656CE9" w:rsidRDefault="00D743E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9769BD">
                                  <w:pPr>
                                    <w:pStyle w:val="BodyTextIndent"/>
                                    <w:ind w:firstLine="0"/>
                                    <w:jc w:val="center"/>
                                    <w:rPr>
                                      <w:sz w:val="10"/>
                                      <w:szCs w:val="16"/>
                                    </w:rPr>
                                  </w:pPr>
                                  <w:r>
                                    <w:rPr>
                                      <w:sz w:val="10"/>
                                      <w:szCs w:val="16"/>
                                    </w:rPr>
                                    <w:t>6.3</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81" w:type="dxa"/>
                                </w:tcPr>
                                <w:p w:rsidR="00E00ACA" w:rsidRDefault="004B1EF6" w:rsidP="009769BD">
                                  <w:pPr>
                                    <w:pStyle w:val="BodyTextIndent"/>
                                    <w:ind w:firstLine="0"/>
                                    <w:jc w:val="center"/>
                                    <w:rPr>
                                      <w:sz w:val="10"/>
                                      <w:szCs w:val="16"/>
                                    </w:rPr>
                                  </w:pPr>
                                  <w:r>
                                    <w:rPr>
                                      <w:sz w:val="10"/>
                                      <w:szCs w:val="16"/>
                                    </w:rPr>
                                    <w:t>1</w:t>
                                  </w:r>
                                  <w:r>
                                    <w:rPr>
                                      <w:sz w:val="10"/>
                                      <w:szCs w:val="16"/>
                                    </w:rPr>
                                    <w:t>602</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6F5E0F" w:rsidP="00F9386D">
                                  <w:pPr>
                                    <w:pStyle w:val="BodyTextIndent"/>
                                    <w:ind w:firstLine="0"/>
                                    <w:jc w:val="center"/>
                                    <w:rPr>
                                      <w:sz w:val="10"/>
                                      <w:szCs w:val="16"/>
                                    </w:rPr>
                                  </w:pPr>
                                  <w:r>
                                    <w:rPr>
                                      <w:sz w:val="10"/>
                                      <w:szCs w:val="16"/>
                                    </w:rPr>
                                    <w:t>High</w:t>
                                  </w:r>
                                </w:p>
                              </w:tc>
                              <w:tc>
                                <w:tcPr>
                                  <w:tcW w:w="678" w:type="dxa"/>
                                </w:tcPr>
                                <w:p w:rsidR="00E00ACA" w:rsidRDefault="006F5E0F" w:rsidP="00F9386D">
                                  <w:pPr>
                                    <w:pStyle w:val="BodyTextIndent"/>
                                    <w:ind w:firstLine="0"/>
                                    <w:jc w:val="center"/>
                                    <w:rPr>
                                      <w:sz w:val="10"/>
                                      <w:szCs w:val="16"/>
                                    </w:rPr>
                                  </w:pPr>
                                  <w:r>
                                    <w:rPr>
                                      <w:sz w:val="10"/>
                                      <w:szCs w:val="16"/>
                                    </w:rPr>
                                    <w:t>--</w:t>
                                  </w:r>
                                </w:p>
                              </w:tc>
                              <w:tc>
                                <w:tcPr>
                                  <w:tcW w:w="867" w:type="dxa"/>
                                </w:tcPr>
                                <w:p w:rsidR="00E00ACA" w:rsidRDefault="006F5E0F" w:rsidP="00F9386D">
                                  <w:pPr>
                                    <w:pStyle w:val="BodyTextIndent"/>
                                    <w:ind w:firstLine="0"/>
                                    <w:jc w:val="center"/>
                                    <w:rPr>
                                      <w:sz w:val="10"/>
                                      <w:szCs w:val="16"/>
                                    </w:rPr>
                                  </w:pPr>
                                  <w:r>
                                    <w:rPr>
                                      <w:sz w:val="10"/>
                                      <w:szCs w:val="16"/>
                                    </w:rPr>
                                    <w:t>Neutral&amp;Non</w:t>
                                  </w:r>
                                </w:p>
                              </w:tc>
                              <w:tc>
                                <w:tcPr>
                                  <w:tcW w:w="425" w:type="dxa"/>
                                </w:tcPr>
                                <w:p w:rsidR="00E00ACA" w:rsidRPr="00656CE9" w:rsidRDefault="00D743E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9769BD">
                                  <w:pPr>
                                    <w:pStyle w:val="BodyTextIndent"/>
                                    <w:ind w:firstLine="0"/>
                                    <w:jc w:val="center"/>
                                    <w:rPr>
                                      <w:sz w:val="10"/>
                                      <w:szCs w:val="16"/>
                                    </w:rPr>
                                  </w:pPr>
                                  <w:r>
                                    <w:rPr>
                                      <w:sz w:val="10"/>
                                      <w:szCs w:val="16"/>
                                    </w:rPr>
                                    <w:t>66</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4B1EF6" w:rsidP="009769BD">
                                  <w:pPr>
                                    <w:pStyle w:val="BodyTextIndent"/>
                                    <w:ind w:firstLine="0"/>
                                    <w:jc w:val="center"/>
                                    <w:rPr>
                                      <w:sz w:val="10"/>
                                      <w:szCs w:val="16"/>
                                    </w:rPr>
                                  </w:pPr>
                                  <w:r>
                                    <w:rPr>
                                      <w:sz w:val="10"/>
                                      <w:szCs w:val="16"/>
                                    </w:rPr>
                                    <w:t>2988</w:t>
                                  </w:r>
                                </w:p>
                              </w:tc>
                            </w:tr>
                          </w:tbl>
                          <w:p w:rsidR="00B5783F" w:rsidRPr="00656CE9" w:rsidRDefault="00B5783F" w:rsidP="00B5783F">
                            <w:pPr>
                              <w:pStyle w:val="Caption"/>
                              <w:jc w:val="left"/>
                              <w:rPr>
                                <w:sz w:val="22"/>
                              </w:rPr>
                            </w:pPr>
                            <w:r>
                              <w:t xml:space="preserve">Table </w:t>
                            </w:r>
                            <w:r w:rsidR="00A12116">
                              <w:t>3</w:t>
                            </w:r>
                            <w:r w:rsidRPr="00656CE9">
                              <w:t xml:space="preserve">. Kruskal-Wallis test for </w:t>
                            </w:r>
                            <w:r w:rsidR="00D743E8">
                              <w:t>correction</w:t>
                            </w:r>
                            <w:r w:rsidRPr="00656CE9">
                              <w:t xml:space="preserve"> accuracy </w:t>
                            </w:r>
                          </w:p>
                          <w:p w:rsidR="00B5783F" w:rsidRPr="002C335C" w:rsidRDefault="00B5783F" w:rsidP="00B578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0.6pt;margin-top:250.95pt;width:257.85pt;height:11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JKhg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" stroked="f">
                <v:textbox>
                  <w:txbxContent>
                    <w:tbl>
                      <w:tblPr>
                        <w:tblStyle w:val="TableGrid"/>
                        <w:tblW w:w="0" w:type="auto"/>
                        <w:tblLayout w:type="fixed"/>
                        <w:tblLook w:val="04A0" w:firstRow="1" w:lastRow="0" w:firstColumn="1" w:lastColumn="0" w:noHBand="0" w:noVBand="1"/>
                      </w:tblPr>
                      <w:tblGrid>
                        <w:gridCol w:w="817"/>
                        <w:gridCol w:w="723"/>
                        <w:gridCol w:w="678"/>
                        <w:gridCol w:w="867"/>
                        <w:gridCol w:w="425"/>
                        <w:gridCol w:w="567"/>
                        <w:gridCol w:w="526"/>
                        <w:gridCol w:w="481"/>
                      </w:tblGrid>
                      <w:tr w:rsidR="00C22208" w:rsidTr="004B1EF6">
                        <w:tc>
                          <w:tcPr>
                            <w:tcW w:w="817" w:type="dxa"/>
                          </w:tcPr>
                          <w:p w:rsidR="00C22208" w:rsidRPr="00F9386D" w:rsidRDefault="004B1EF6" w:rsidP="00F9386D">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23" w:type="dxa"/>
                          </w:tcPr>
                          <w:p w:rsidR="00C22208" w:rsidRPr="00F9386D" w:rsidRDefault="00C22208" w:rsidP="00F9386D">
                            <w:pPr>
                              <w:pStyle w:val="BodyTextIndent"/>
                              <w:ind w:firstLine="0"/>
                              <w:jc w:val="center"/>
                              <w:rPr>
                                <w:b/>
                                <w:sz w:val="14"/>
                                <w:szCs w:val="16"/>
                              </w:rPr>
                            </w:pPr>
                            <w:r w:rsidRPr="00F9386D">
                              <w:rPr>
                                <w:b/>
                                <w:sz w:val="14"/>
                                <w:szCs w:val="16"/>
                              </w:rPr>
                              <w:t>BG Type</w:t>
                            </w:r>
                          </w:p>
                        </w:tc>
                        <w:tc>
                          <w:tcPr>
                            <w:tcW w:w="678" w:type="dxa"/>
                          </w:tcPr>
                          <w:p w:rsidR="00C22208" w:rsidRPr="00F9386D" w:rsidRDefault="00C22208" w:rsidP="00F9386D">
                            <w:pPr>
                              <w:pStyle w:val="BodyTextIndent"/>
                              <w:ind w:firstLine="0"/>
                              <w:jc w:val="center"/>
                              <w:rPr>
                                <w:b/>
                                <w:sz w:val="14"/>
                                <w:szCs w:val="16"/>
                              </w:rPr>
                            </w:pPr>
                            <w:r w:rsidRPr="00F9386D">
                              <w:rPr>
                                <w:b/>
                                <w:sz w:val="14"/>
                                <w:szCs w:val="16"/>
                              </w:rPr>
                              <w:t>FG Type</w:t>
                            </w:r>
                          </w:p>
                        </w:tc>
                        <w:tc>
                          <w:tcPr>
                            <w:tcW w:w="867" w:type="dxa"/>
                          </w:tcPr>
                          <w:p w:rsidR="00C22208" w:rsidRPr="00F9386D" w:rsidRDefault="00C22208" w:rsidP="00F9386D">
                            <w:pPr>
                              <w:pStyle w:val="BodyTextIndent"/>
                              <w:ind w:firstLine="0"/>
                              <w:jc w:val="center"/>
                              <w:rPr>
                                <w:b/>
                                <w:sz w:val="14"/>
                                <w:szCs w:val="16"/>
                              </w:rPr>
                            </w:pPr>
                            <w:r w:rsidRPr="00F9386D">
                              <w:rPr>
                                <w:b/>
                                <w:sz w:val="14"/>
                                <w:szCs w:val="16"/>
                              </w:rPr>
                              <w:t>Color  Type</w:t>
                            </w:r>
                          </w:p>
                          <w:p w:rsidR="00C22208" w:rsidRPr="00F9386D" w:rsidRDefault="00C22208" w:rsidP="00F9386D">
                            <w:pPr>
                              <w:pStyle w:val="BodyTextIndent"/>
                              <w:ind w:firstLine="0"/>
                              <w:jc w:val="center"/>
                              <w:rPr>
                                <w:b/>
                                <w:sz w:val="14"/>
                                <w:szCs w:val="16"/>
                              </w:rPr>
                            </w:pPr>
                          </w:p>
                        </w:tc>
                        <w:tc>
                          <w:tcPr>
                            <w:tcW w:w="425" w:type="dxa"/>
                          </w:tcPr>
                          <w:p w:rsidR="00C22208" w:rsidRPr="00F9386D" w:rsidRDefault="00C22208" w:rsidP="00F9386D">
                            <w:pPr>
                              <w:pStyle w:val="BodyTextIndent"/>
                              <w:ind w:firstLine="0"/>
                              <w:jc w:val="center"/>
                              <w:rPr>
                                <w:b/>
                                <w:sz w:val="14"/>
                                <w:szCs w:val="16"/>
                              </w:rPr>
                            </w:pPr>
                            <w:r w:rsidRPr="00F9386D">
                              <w:rPr>
                                <w:b/>
                                <w:sz w:val="14"/>
                                <w:szCs w:val="16"/>
                              </w:rPr>
                              <w:t>df</w:t>
                            </w:r>
                          </w:p>
                        </w:tc>
                        <w:tc>
                          <w:tcPr>
                            <w:tcW w:w="567" w:type="dxa"/>
                          </w:tcPr>
                          <w:p w:rsidR="00C22208" w:rsidRPr="00F9386D" w:rsidRDefault="00C22208" w:rsidP="00F9386D">
                            <w:pPr>
                              <w:pStyle w:val="BodyTextIndent"/>
                              <w:ind w:firstLine="0"/>
                              <w:jc w:val="center"/>
                              <w:rPr>
                                <w:b/>
                                <w:sz w:val="14"/>
                                <w:szCs w:val="16"/>
                              </w:rPr>
                            </w:pPr>
                            <w:r w:rsidRPr="00F9386D">
                              <w:rPr>
                                <w:b/>
                                <w:sz w:val="14"/>
                                <w:szCs w:val="16"/>
                              </w:rPr>
                              <w:t>chi sq</w:t>
                            </w:r>
                            <w:r w:rsidR="004B1EF6">
                              <w:rPr>
                                <w:b/>
                                <w:sz w:val="14"/>
                                <w:szCs w:val="16"/>
                              </w:rPr>
                              <w:t>-</w:t>
                            </w:r>
                            <w:r w:rsidRPr="00F9386D">
                              <w:rPr>
                                <w:b/>
                                <w:sz w:val="14"/>
                                <w:szCs w:val="16"/>
                              </w:rPr>
                              <w:sym w:font="Symbol" w:char="F063"/>
                            </w:r>
                            <w:r w:rsidRPr="004B1EF6">
                              <w:rPr>
                                <w:b/>
                                <w:sz w:val="14"/>
                                <w:szCs w:val="16"/>
                                <w:vertAlign w:val="superscript"/>
                              </w:rPr>
                              <w:t>2</w:t>
                            </w:r>
                          </w:p>
                        </w:tc>
                        <w:tc>
                          <w:tcPr>
                            <w:tcW w:w="526" w:type="dxa"/>
                          </w:tcPr>
                          <w:p w:rsidR="00C22208" w:rsidRPr="00F9386D" w:rsidRDefault="00C22208" w:rsidP="00F9386D">
                            <w:pPr>
                              <w:pStyle w:val="BodyTextIndent"/>
                              <w:ind w:firstLine="0"/>
                              <w:jc w:val="center"/>
                              <w:rPr>
                                <w:b/>
                                <w:sz w:val="14"/>
                                <w:szCs w:val="16"/>
                              </w:rPr>
                            </w:pPr>
                            <w:r w:rsidRPr="00F9386D">
                              <w:rPr>
                                <w:b/>
                                <w:sz w:val="14"/>
                                <w:szCs w:val="16"/>
                              </w:rPr>
                              <w:t>Sig.</w:t>
                            </w:r>
                          </w:p>
                        </w:tc>
                        <w:tc>
                          <w:tcPr>
                            <w:tcW w:w="481" w:type="dxa"/>
                          </w:tcPr>
                          <w:p w:rsidR="00C22208" w:rsidRPr="00F9386D" w:rsidRDefault="00C22208" w:rsidP="00F9386D">
                            <w:pPr>
                              <w:pStyle w:val="BodyTextIndent"/>
                              <w:ind w:firstLine="0"/>
                              <w:jc w:val="center"/>
                              <w:rPr>
                                <w:b/>
                                <w:sz w:val="14"/>
                                <w:szCs w:val="16"/>
                              </w:rPr>
                            </w:pPr>
                            <w:r>
                              <w:rPr>
                                <w:b/>
                                <w:sz w:val="14"/>
                                <w:szCs w:val="16"/>
                              </w:rPr>
                              <w:t>N</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All Regions</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C22208">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23.9</w:t>
                            </w:r>
                          </w:p>
                        </w:tc>
                        <w:tc>
                          <w:tcPr>
                            <w:tcW w:w="526" w:type="dxa"/>
                          </w:tcPr>
                          <w:p w:rsidR="00C22208" w:rsidRPr="00656CE9" w:rsidRDefault="00C22208" w:rsidP="009769BD">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Low&amp;High</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1056.5</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Dark&amp;light</w:t>
                            </w:r>
                          </w:p>
                        </w:tc>
                        <w:tc>
                          <w:tcPr>
                            <w:tcW w:w="867" w:type="dxa"/>
                          </w:tcPr>
                          <w:p w:rsidR="00C22208" w:rsidRPr="00F9386D" w:rsidRDefault="00C22208"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9769BD">
                            <w:pPr>
                              <w:pStyle w:val="BodyTextIndent"/>
                              <w:ind w:firstLine="0"/>
                              <w:jc w:val="center"/>
                              <w:rPr>
                                <w:sz w:val="10"/>
                                <w:szCs w:val="16"/>
                              </w:rPr>
                            </w:pPr>
                            <w:r>
                              <w:rPr>
                                <w:sz w:val="10"/>
                                <w:szCs w:val="16"/>
                              </w:rPr>
                              <w:t>761.9</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C22208" w:rsidTr="004B1EF6">
                        <w:tc>
                          <w:tcPr>
                            <w:tcW w:w="817" w:type="dxa"/>
                          </w:tcPr>
                          <w:p w:rsidR="00C22208" w:rsidRPr="00F9386D" w:rsidRDefault="00C22208" w:rsidP="00F9386D">
                            <w:pPr>
                              <w:pStyle w:val="BodyTextIndent"/>
                              <w:ind w:firstLine="0"/>
                              <w:jc w:val="center"/>
                              <w:rPr>
                                <w:sz w:val="10"/>
                                <w:szCs w:val="16"/>
                              </w:rPr>
                            </w:pPr>
                            <w:r>
                              <w:rPr>
                                <w:sz w:val="10"/>
                                <w:szCs w:val="16"/>
                              </w:rPr>
                              <w:t>--</w:t>
                            </w:r>
                          </w:p>
                        </w:tc>
                        <w:tc>
                          <w:tcPr>
                            <w:tcW w:w="723" w:type="dxa"/>
                          </w:tcPr>
                          <w:p w:rsidR="00C22208" w:rsidRPr="00F9386D" w:rsidRDefault="00C22208" w:rsidP="00F9386D">
                            <w:pPr>
                              <w:pStyle w:val="BodyTextIndent"/>
                              <w:ind w:firstLine="0"/>
                              <w:jc w:val="center"/>
                              <w:rPr>
                                <w:sz w:val="10"/>
                                <w:szCs w:val="16"/>
                              </w:rPr>
                            </w:pPr>
                            <w:r>
                              <w:rPr>
                                <w:sz w:val="10"/>
                                <w:szCs w:val="16"/>
                              </w:rPr>
                              <w:t>--</w:t>
                            </w:r>
                          </w:p>
                        </w:tc>
                        <w:tc>
                          <w:tcPr>
                            <w:tcW w:w="678" w:type="dxa"/>
                          </w:tcPr>
                          <w:p w:rsidR="00C22208" w:rsidRPr="00F9386D" w:rsidRDefault="00C22208" w:rsidP="00F9386D">
                            <w:pPr>
                              <w:pStyle w:val="BodyTextIndent"/>
                              <w:ind w:firstLine="0"/>
                              <w:jc w:val="center"/>
                              <w:rPr>
                                <w:sz w:val="10"/>
                                <w:szCs w:val="16"/>
                              </w:rPr>
                            </w:pPr>
                            <w:r>
                              <w:rPr>
                                <w:sz w:val="10"/>
                                <w:szCs w:val="16"/>
                              </w:rPr>
                              <w:t>--</w:t>
                            </w:r>
                          </w:p>
                        </w:tc>
                        <w:tc>
                          <w:tcPr>
                            <w:tcW w:w="867" w:type="dxa"/>
                          </w:tcPr>
                          <w:p w:rsidR="00C22208" w:rsidRPr="00F9386D" w:rsidRDefault="00C22208" w:rsidP="00E21382">
                            <w:pPr>
                              <w:pStyle w:val="BodyTextIndent"/>
                              <w:ind w:firstLine="0"/>
                              <w:jc w:val="center"/>
                              <w:rPr>
                                <w:sz w:val="10"/>
                                <w:szCs w:val="16"/>
                              </w:rPr>
                            </w:pPr>
                            <w:r>
                              <w:rPr>
                                <w:sz w:val="10"/>
                                <w:szCs w:val="16"/>
                              </w:rPr>
                              <w:t>Neutral&amp;Non</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9769BD">
                            <w:pPr>
                              <w:pStyle w:val="BodyTextIndent"/>
                              <w:ind w:firstLine="0"/>
                              <w:jc w:val="center"/>
                              <w:rPr>
                                <w:sz w:val="10"/>
                                <w:szCs w:val="16"/>
                              </w:rPr>
                            </w:pPr>
                            <w:r>
                              <w:rPr>
                                <w:sz w:val="10"/>
                                <w:szCs w:val="16"/>
                              </w:rPr>
                              <w:t>46.5</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C22208" w:rsidP="009769BD">
                            <w:pPr>
                              <w:pStyle w:val="BodyTextIndent"/>
                              <w:ind w:firstLine="0"/>
                              <w:jc w:val="center"/>
                              <w:rPr>
                                <w:sz w:val="10"/>
                                <w:szCs w:val="16"/>
                              </w:rPr>
                            </w:pPr>
                            <w:r>
                              <w:rPr>
                                <w:sz w:val="10"/>
                                <w:szCs w:val="16"/>
                              </w:rPr>
                              <w:t>4600</w:t>
                            </w:r>
                          </w:p>
                        </w:tc>
                      </w:tr>
                      <w:tr w:rsidR="00E21382" w:rsidTr="0079666F">
                        <w:tc>
                          <w:tcPr>
                            <w:tcW w:w="5084" w:type="dxa"/>
                            <w:gridSpan w:val="8"/>
                          </w:tcPr>
                          <w:p w:rsidR="00E21382" w:rsidRPr="00E21382" w:rsidRDefault="00E21382" w:rsidP="009769BD">
                            <w:pPr>
                              <w:pStyle w:val="BodyTextIndent"/>
                              <w:ind w:firstLine="0"/>
                              <w:jc w:val="center"/>
                              <w:rPr>
                                <w:b/>
                                <w:sz w:val="10"/>
                                <w:szCs w:val="16"/>
                              </w:rPr>
                            </w:pPr>
                            <w:r w:rsidRPr="00E21382">
                              <w:rPr>
                                <w:b/>
                                <w:sz w:val="10"/>
                                <w:szCs w:val="16"/>
                              </w:rPr>
                              <w:t>Post Hoc</w:t>
                            </w:r>
                          </w:p>
                        </w:tc>
                      </w:tr>
                      <w:tr w:rsidR="00C22208" w:rsidTr="004B1EF6">
                        <w:tc>
                          <w:tcPr>
                            <w:tcW w:w="817" w:type="dxa"/>
                          </w:tcPr>
                          <w:p w:rsidR="00C22208" w:rsidRPr="00F9386D" w:rsidRDefault="00E00ACA" w:rsidP="00F9386D">
                            <w:pPr>
                              <w:pStyle w:val="BodyTextIndent"/>
                              <w:ind w:firstLine="0"/>
                              <w:jc w:val="center"/>
                              <w:rPr>
                                <w:sz w:val="10"/>
                                <w:szCs w:val="16"/>
                              </w:rPr>
                            </w:pPr>
                            <w:r>
                              <w:rPr>
                                <w:sz w:val="10"/>
                                <w:szCs w:val="16"/>
                              </w:rPr>
                              <w:t>--</w:t>
                            </w:r>
                          </w:p>
                        </w:tc>
                        <w:tc>
                          <w:tcPr>
                            <w:tcW w:w="723" w:type="dxa"/>
                          </w:tcPr>
                          <w:p w:rsidR="00C22208" w:rsidRPr="00F9386D" w:rsidRDefault="00E00ACA" w:rsidP="00F9386D">
                            <w:pPr>
                              <w:pStyle w:val="BodyTextIndent"/>
                              <w:ind w:firstLine="0"/>
                              <w:jc w:val="center"/>
                              <w:rPr>
                                <w:sz w:val="10"/>
                                <w:szCs w:val="16"/>
                              </w:rPr>
                            </w:pPr>
                            <w:r>
                              <w:rPr>
                                <w:sz w:val="10"/>
                                <w:szCs w:val="16"/>
                              </w:rPr>
                              <w:t>Low</w:t>
                            </w:r>
                          </w:p>
                        </w:tc>
                        <w:tc>
                          <w:tcPr>
                            <w:tcW w:w="678" w:type="dxa"/>
                          </w:tcPr>
                          <w:p w:rsidR="00C22208" w:rsidRPr="00F9386D" w:rsidRDefault="00E00ACA" w:rsidP="00F9386D">
                            <w:pPr>
                              <w:pStyle w:val="BodyTextIndent"/>
                              <w:ind w:firstLine="0"/>
                              <w:jc w:val="center"/>
                              <w:rPr>
                                <w:sz w:val="10"/>
                                <w:szCs w:val="16"/>
                              </w:rPr>
                            </w:pPr>
                            <w:r>
                              <w:rPr>
                                <w:sz w:val="10"/>
                                <w:szCs w:val="16"/>
                              </w:rPr>
                              <w:t>Dark&amp;light</w:t>
                            </w:r>
                          </w:p>
                        </w:tc>
                        <w:tc>
                          <w:tcPr>
                            <w:tcW w:w="867" w:type="dxa"/>
                          </w:tcPr>
                          <w:p w:rsidR="00C22208" w:rsidRPr="00F9386D" w:rsidRDefault="00E00ACA"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9769BD">
                            <w:pPr>
                              <w:pStyle w:val="BodyTextIndent"/>
                              <w:ind w:firstLine="0"/>
                              <w:jc w:val="center"/>
                              <w:rPr>
                                <w:sz w:val="10"/>
                                <w:szCs w:val="16"/>
                              </w:rPr>
                            </w:pPr>
                            <w:r>
                              <w:rPr>
                                <w:sz w:val="10"/>
                                <w:szCs w:val="16"/>
                              </w:rPr>
                              <w:t>381.7</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E00ACA" w:rsidP="004B1EF6">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C22208" w:rsidTr="004B1EF6">
                        <w:tc>
                          <w:tcPr>
                            <w:tcW w:w="817" w:type="dxa"/>
                          </w:tcPr>
                          <w:p w:rsidR="00C22208" w:rsidRPr="00F9386D" w:rsidRDefault="00E00ACA" w:rsidP="00F9386D">
                            <w:pPr>
                              <w:pStyle w:val="BodyTextIndent"/>
                              <w:ind w:firstLine="0"/>
                              <w:jc w:val="center"/>
                              <w:rPr>
                                <w:sz w:val="10"/>
                                <w:szCs w:val="16"/>
                              </w:rPr>
                            </w:pPr>
                            <w:r>
                              <w:rPr>
                                <w:sz w:val="10"/>
                                <w:szCs w:val="16"/>
                              </w:rPr>
                              <w:t>--</w:t>
                            </w:r>
                          </w:p>
                        </w:tc>
                        <w:tc>
                          <w:tcPr>
                            <w:tcW w:w="723" w:type="dxa"/>
                          </w:tcPr>
                          <w:p w:rsidR="00C22208" w:rsidRPr="00F9386D" w:rsidRDefault="00E00ACA" w:rsidP="00F9386D">
                            <w:pPr>
                              <w:pStyle w:val="BodyTextIndent"/>
                              <w:ind w:firstLine="0"/>
                              <w:jc w:val="center"/>
                              <w:rPr>
                                <w:sz w:val="10"/>
                                <w:szCs w:val="16"/>
                              </w:rPr>
                            </w:pPr>
                            <w:r>
                              <w:rPr>
                                <w:sz w:val="10"/>
                                <w:szCs w:val="16"/>
                              </w:rPr>
                              <w:t>High</w:t>
                            </w:r>
                          </w:p>
                        </w:tc>
                        <w:tc>
                          <w:tcPr>
                            <w:tcW w:w="678" w:type="dxa"/>
                          </w:tcPr>
                          <w:p w:rsidR="00C22208" w:rsidRPr="00F9386D" w:rsidRDefault="00E00ACA" w:rsidP="00F9386D">
                            <w:pPr>
                              <w:pStyle w:val="BodyTextIndent"/>
                              <w:ind w:firstLine="0"/>
                              <w:jc w:val="center"/>
                              <w:rPr>
                                <w:sz w:val="10"/>
                                <w:szCs w:val="16"/>
                              </w:rPr>
                            </w:pPr>
                            <w:r>
                              <w:rPr>
                                <w:sz w:val="10"/>
                                <w:szCs w:val="16"/>
                              </w:rPr>
                              <w:t>Dark&amp;light</w:t>
                            </w:r>
                          </w:p>
                        </w:tc>
                        <w:tc>
                          <w:tcPr>
                            <w:tcW w:w="867" w:type="dxa"/>
                          </w:tcPr>
                          <w:p w:rsidR="00C22208" w:rsidRPr="00F9386D" w:rsidRDefault="00E00ACA" w:rsidP="00F9386D">
                            <w:pPr>
                              <w:pStyle w:val="BodyTextIndent"/>
                              <w:ind w:firstLine="0"/>
                              <w:jc w:val="center"/>
                              <w:rPr>
                                <w:sz w:val="10"/>
                                <w:szCs w:val="16"/>
                              </w:rPr>
                            </w:pPr>
                            <w:r>
                              <w:rPr>
                                <w:sz w:val="10"/>
                                <w:szCs w:val="16"/>
                              </w:rPr>
                              <w:t>--</w:t>
                            </w:r>
                          </w:p>
                        </w:tc>
                        <w:tc>
                          <w:tcPr>
                            <w:tcW w:w="425" w:type="dxa"/>
                          </w:tcPr>
                          <w:p w:rsidR="00C22208" w:rsidRPr="00656CE9" w:rsidRDefault="00C2220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9769BD">
                            <w:pPr>
                              <w:pStyle w:val="BodyTextIndent"/>
                              <w:ind w:firstLine="0"/>
                              <w:jc w:val="center"/>
                              <w:rPr>
                                <w:sz w:val="10"/>
                                <w:szCs w:val="16"/>
                              </w:rPr>
                            </w:pPr>
                            <w:r>
                              <w:rPr>
                                <w:sz w:val="10"/>
                                <w:szCs w:val="16"/>
                              </w:rPr>
                              <w:t>651.1</w:t>
                            </w:r>
                          </w:p>
                        </w:tc>
                        <w:tc>
                          <w:tcPr>
                            <w:tcW w:w="526" w:type="dxa"/>
                          </w:tcPr>
                          <w:p w:rsidR="00C22208" w:rsidRPr="00656CE9" w:rsidRDefault="00C22208" w:rsidP="004B1EF6">
                            <w:pPr>
                              <w:pStyle w:val="BodyTextIndent"/>
                              <w:ind w:firstLine="0"/>
                              <w:jc w:val="center"/>
                              <w:rPr>
                                <w:sz w:val="10"/>
                                <w:szCs w:val="16"/>
                              </w:rPr>
                            </w:pPr>
                            <w:r w:rsidRPr="00656CE9">
                              <w:rPr>
                                <w:sz w:val="10"/>
                                <w:szCs w:val="16"/>
                              </w:rPr>
                              <w:t>&lt; 0.001</w:t>
                            </w:r>
                          </w:p>
                        </w:tc>
                        <w:tc>
                          <w:tcPr>
                            <w:tcW w:w="481" w:type="dxa"/>
                          </w:tcPr>
                          <w:p w:rsidR="00C22208" w:rsidRPr="00656CE9" w:rsidRDefault="00E00ACA" w:rsidP="009769BD">
                            <w:pPr>
                              <w:pStyle w:val="BodyTextIndent"/>
                              <w:ind w:firstLine="0"/>
                              <w:jc w:val="center"/>
                              <w:rPr>
                                <w:sz w:val="10"/>
                                <w:szCs w:val="16"/>
                              </w:rPr>
                            </w:pPr>
                            <w:r>
                              <w:rPr>
                                <w:sz w:val="10"/>
                                <w:szCs w:val="16"/>
                              </w:rPr>
                              <w:t>2988</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E00ACA" w:rsidP="00F9386D">
                            <w:pPr>
                              <w:pStyle w:val="BodyTextIndent"/>
                              <w:ind w:firstLine="0"/>
                              <w:jc w:val="center"/>
                              <w:rPr>
                                <w:sz w:val="10"/>
                                <w:szCs w:val="16"/>
                              </w:rPr>
                            </w:pPr>
                            <w:r>
                              <w:rPr>
                                <w:sz w:val="10"/>
                                <w:szCs w:val="16"/>
                              </w:rPr>
                              <w:t>Low&amp;High</w:t>
                            </w:r>
                          </w:p>
                        </w:tc>
                        <w:tc>
                          <w:tcPr>
                            <w:tcW w:w="678" w:type="dxa"/>
                          </w:tcPr>
                          <w:p w:rsidR="00E00ACA" w:rsidRDefault="00E00ACA" w:rsidP="00F9386D">
                            <w:pPr>
                              <w:pStyle w:val="BodyTextIndent"/>
                              <w:ind w:firstLine="0"/>
                              <w:jc w:val="center"/>
                              <w:rPr>
                                <w:sz w:val="10"/>
                                <w:szCs w:val="16"/>
                              </w:rPr>
                            </w:pPr>
                            <w:r>
                              <w:rPr>
                                <w:sz w:val="10"/>
                                <w:szCs w:val="16"/>
                              </w:rPr>
                              <w:t>Dark</w:t>
                            </w:r>
                          </w:p>
                        </w:tc>
                        <w:tc>
                          <w:tcPr>
                            <w:tcW w:w="867" w:type="dxa"/>
                          </w:tcPr>
                          <w:p w:rsidR="00E00ACA" w:rsidRPr="00F9386D" w:rsidRDefault="00E00ACA" w:rsidP="00F9386D">
                            <w:pPr>
                              <w:pStyle w:val="BodyTextIndent"/>
                              <w:ind w:firstLine="0"/>
                              <w:jc w:val="center"/>
                              <w:rPr>
                                <w:sz w:val="10"/>
                                <w:szCs w:val="16"/>
                              </w:rPr>
                            </w:pPr>
                            <w:r>
                              <w:rPr>
                                <w:sz w:val="10"/>
                                <w:szCs w:val="16"/>
                              </w:rPr>
                              <w:t>--</w:t>
                            </w:r>
                          </w:p>
                        </w:tc>
                        <w:tc>
                          <w:tcPr>
                            <w:tcW w:w="425" w:type="dxa"/>
                          </w:tcPr>
                          <w:p w:rsidR="00E00ACA" w:rsidRPr="00656CE9" w:rsidRDefault="00E00ACA"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9769BD">
                            <w:pPr>
                              <w:pStyle w:val="BodyTextIndent"/>
                              <w:ind w:firstLine="0"/>
                              <w:jc w:val="center"/>
                              <w:rPr>
                                <w:sz w:val="10"/>
                                <w:szCs w:val="16"/>
                              </w:rPr>
                            </w:pPr>
                            <w:r>
                              <w:rPr>
                                <w:sz w:val="10"/>
                                <w:szCs w:val="16"/>
                              </w:rPr>
                              <w:t>684.2</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D743E8" w:rsidP="009769BD">
                            <w:pPr>
                              <w:pStyle w:val="BodyTextIndent"/>
                              <w:ind w:firstLine="0"/>
                              <w:jc w:val="center"/>
                              <w:rPr>
                                <w:sz w:val="10"/>
                                <w:szCs w:val="16"/>
                              </w:rPr>
                            </w:pPr>
                            <w:r>
                              <w:rPr>
                                <w:sz w:val="10"/>
                                <w:szCs w:val="16"/>
                              </w:rPr>
                              <w:t>1785</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E00ACA" w:rsidP="00F9386D">
                            <w:pPr>
                              <w:pStyle w:val="BodyTextIndent"/>
                              <w:ind w:firstLine="0"/>
                              <w:jc w:val="center"/>
                              <w:rPr>
                                <w:sz w:val="10"/>
                                <w:szCs w:val="16"/>
                              </w:rPr>
                            </w:pPr>
                            <w:r>
                              <w:rPr>
                                <w:sz w:val="10"/>
                                <w:szCs w:val="16"/>
                              </w:rPr>
                              <w:t>Low&amp;High</w:t>
                            </w:r>
                          </w:p>
                        </w:tc>
                        <w:tc>
                          <w:tcPr>
                            <w:tcW w:w="678" w:type="dxa"/>
                          </w:tcPr>
                          <w:p w:rsidR="00E00ACA" w:rsidRDefault="00E00ACA" w:rsidP="00F9386D">
                            <w:pPr>
                              <w:pStyle w:val="BodyTextIndent"/>
                              <w:ind w:firstLine="0"/>
                              <w:jc w:val="center"/>
                              <w:rPr>
                                <w:sz w:val="10"/>
                                <w:szCs w:val="16"/>
                              </w:rPr>
                            </w:pPr>
                            <w:r>
                              <w:rPr>
                                <w:sz w:val="10"/>
                                <w:szCs w:val="16"/>
                              </w:rPr>
                              <w:t>Light</w:t>
                            </w:r>
                          </w:p>
                        </w:tc>
                        <w:tc>
                          <w:tcPr>
                            <w:tcW w:w="867" w:type="dxa"/>
                          </w:tcPr>
                          <w:p w:rsidR="00E00ACA" w:rsidRPr="00F9386D" w:rsidRDefault="00E00ACA" w:rsidP="00F9386D">
                            <w:pPr>
                              <w:pStyle w:val="BodyTextIndent"/>
                              <w:ind w:firstLine="0"/>
                              <w:jc w:val="center"/>
                              <w:rPr>
                                <w:sz w:val="10"/>
                                <w:szCs w:val="16"/>
                              </w:rPr>
                            </w:pPr>
                            <w:r>
                              <w:rPr>
                                <w:sz w:val="10"/>
                                <w:szCs w:val="16"/>
                              </w:rPr>
                              <w:t>--</w:t>
                            </w:r>
                          </w:p>
                        </w:tc>
                        <w:tc>
                          <w:tcPr>
                            <w:tcW w:w="425" w:type="dxa"/>
                          </w:tcPr>
                          <w:p w:rsidR="00E00ACA" w:rsidRPr="00656CE9" w:rsidRDefault="00E00ACA"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9769BD">
                            <w:pPr>
                              <w:pStyle w:val="BodyTextIndent"/>
                              <w:ind w:firstLine="0"/>
                              <w:jc w:val="center"/>
                              <w:rPr>
                                <w:sz w:val="10"/>
                                <w:szCs w:val="16"/>
                              </w:rPr>
                            </w:pPr>
                            <w:r>
                              <w:rPr>
                                <w:sz w:val="10"/>
                                <w:szCs w:val="16"/>
                              </w:rPr>
                              <w:t>685.4</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D743E8" w:rsidP="009769BD">
                            <w:pPr>
                              <w:pStyle w:val="BodyTextIndent"/>
                              <w:ind w:firstLine="0"/>
                              <w:jc w:val="center"/>
                              <w:rPr>
                                <w:sz w:val="10"/>
                                <w:szCs w:val="16"/>
                              </w:rPr>
                            </w:pPr>
                            <w:r>
                              <w:rPr>
                                <w:sz w:val="10"/>
                                <w:szCs w:val="16"/>
                              </w:rPr>
                              <w:t>2815</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6F5E0F" w:rsidP="00F9386D">
                            <w:pPr>
                              <w:pStyle w:val="BodyTextIndent"/>
                              <w:ind w:firstLine="0"/>
                              <w:jc w:val="center"/>
                              <w:rPr>
                                <w:sz w:val="10"/>
                                <w:szCs w:val="16"/>
                              </w:rPr>
                            </w:pPr>
                            <w:r>
                              <w:rPr>
                                <w:sz w:val="10"/>
                                <w:szCs w:val="16"/>
                              </w:rPr>
                              <w:t>Low</w:t>
                            </w:r>
                          </w:p>
                        </w:tc>
                        <w:tc>
                          <w:tcPr>
                            <w:tcW w:w="678" w:type="dxa"/>
                          </w:tcPr>
                          <w:p w:rsidR="00E00ACA" w:rsidRDefault="006F5E0F" w:rsidP="00F9386D">
                            <w:pPr>
                              <w:pStyle w:val="BodyTextIndent"/>
                              <w:ind w:firstLine="0"/>
                              <w:jc w:val="center"/>
                              <w:rPr>
                                <w:sz w:val="10"/>
                                <w:szCs w:val="16"/>
                              </w:rPr>
                            </w:pPr>
                            <w:r>
                              <w:rPr>
                                <w:sz w:val="10"/>
                                <w:szCs w:val="16"/>
                              </w:rPr>
                              <w:t>--</w:t>
                            </w:r>
                          </w:p>
                        </w:tc>
                        <w:tc>
                          <w:tcPr>
                            <w:tcW w:w="867" w:type="dxa"/>
                          </w:tcPr>
                          <w:p w:rsidR="00E00ACA" w:rsidRDefault="006F5E0F" w:rsidP="00F9386D">
                            <w:pPr>
                              <w:pStyle w:val="BodyTextIndent"/>
                              <w:ind w:firstLine="0"/>
                              <w:jc w:val="center"/>
                              <w:rPr>
                                <w:sz w:val="10"/>
                                <w:szCs w:val="16"/>
                              </w:rPr>
                            </w:pPr>
                            <w:r>
                              <w:rPr>
                                <w:sz w:val="10"/>
                                <w:szCs w:val="16"/>
                              </w:rPr>
                              <w:t>Neutral&amp;Non</w:t>
                            </w:r>
                          </w:p>
                        </w:tc>
                        <w:tc>
                          <w:tcPr>
                            <w:tcW w:w="425" w:type="dxa"/>
                          </w:tcPr>
                          <w:p w:rsidR="00E00ACA" w:rsidRPr="00656CE9" w:rsidRDefault="00D743E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9769BD">
                            <w:pPr>
                              <w:pStyle w:val="BodyTextIndent"/>
                              <w:ind w:firstLine="0"/>
                              <w:jc w:val="center"/>
                              <w:rPr>
                                <w:sz w:val="10"/>
                                <w:szCs w:val="16"/>
                              </w:rPr>
                            </w:pPr>
                            <w:r>
                              <w:rPr>
                                <w:sz w:val="10"/>
                                <w:szCs w:val="16"/>
                              </w:rPr>
                              <w:t>6.3</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81" w:type="dxa"/>
                          </w:tcPr>
                          <w:p w:rsidR="00E00ACA" w:rsidRDefault="004B1EF6" w:rsidP="009769BD">
                            <w:pPr>
                              <w:pStyle w:val="BodyTextIndent"/>
                              <w:ind w:firstLine="0"/>
                              <w:jc w:val="center"/>
                              <w:rPr>
                                <w:sz w:val="10"/>
                                <w:szCs w:val="16"/>
                              </w:rPr>
                            </w:pPr>
                            <w:r>
                              <w:rPr>
                                <w:sz w:val="10"/>
                                <w:szCs w:val="16"/>
                              </w:rPr>
                              <w:t>1</w:t>
                            </w:r>
                            <w:r>
                              <w:rPr>
                                <w:sz w:val="10"/>
                                <w:szCs w:val="16"/>
                              </w:rPr>
                              <w:t>602</w:t>
                            </w:r>
                          </w:p>
                        </w:tc>
                      </w:tr>
                      <w:tr w:rsidR="00E00ACA" w:rsidTr="004B1EF6">
                        <w:tc>
                          <w:tcPr>
                            <w:tcW w:w="817" w:type="dxa"/>
                          </w:tcPr>
                          <w:p w:rsidR="00E00ACA" w:rsidRPr="00F9386D" w:rsidRDefault="00D743E8" w:rsidP="00F9386D">
                            <w:pPr>
                              <w:pStyle w:val="BodyTextIndent"/>
                              <w:ind w:firstLine="0"/>
                              <w:jc w:val="center"/>
                              <w:rPr>
                                <w:sz w:val="10"/>
                                <w:szCs w:val="16"/>
                              </w:rPr>
                            </w:pPr>
                            <w:r>
                              <w:rPr>
                                <w:sz w:val="10"/>
                                <w:szCs w:val="16"/>
                              </w:rPr>
                              <w:t>--</w:t>
                            </w:r>
                          </w:p>
                        </w:tc>
                        <w:tc>
                          <w:tcPr>
                            <w:tcW w:w="723" w:type="dxa"/>
                          </w:tcPr>
                          <w:p w:rsidR="00E00ACA" w:rsidRDefault="006F5E0F" w:rsidP="00F9386D">
                            <w:pPr>
                              <w:pStyle w:val="BodyTextIndent"/>
                              <w:ind w:firstLine="0"/>
                              <w:jc w:val="center"/>
                              <w:rPr>
                                <w:sz w:val="10"/>
                                <w:szCs w:val="16"/>
                              </w:rPr>
                            </w:pPr>
                            <w:r>
                              <w:rPr>
                                <w:sz w:val="10"/>
                                <w:szCs w:val="16"/>
                              </w:rPr>
                              <w:t>High</w:t>
                            </w:r>
                          </w:p>
                        </w:tc>
                        <w:tc>
                          <w:tcPr>
                            <w:tcW w:w="678" w:type="dxa"/>
                          </w:tcPr>
                          <w:p w:rsidR="00E00ACA" w:rsidRDefault="006F5E0F" w:rsidP="00F9386D">
                            <w:pPr>
                              <w:pStyle w:val="BodyTextIndent"/>
                              <w:ind w:firstLine="0"/>
                              <w:jc w:val="center"/>
                              <w:rPr>
                                <w:sz w:val="10"/>
                                <w:szCs w:val="16"/>
                              </w:rPr>
                            </w:pPr>
                            <w:r>
                              <w:rPr>
                                <w:sz w:val="10"/>
                                <w:szCs w:val="16"/>
                              </w:rPr>
                              <w:t>--</w:t>
                            </w:r>
                          </w:p>
                        </w:tc>
                        <w:tc>
                          <w:tcPr>
                            <w:tcW w:w="867" w:type="dxa"/>
                          </w:tcPr>
                          <w:p w:rsidR="00E00ACA" w:rsidRDefault="006F5E0F" w:rsidP="00F9386D">
                            <w:pPr>
                              <w:pStyle w:val="BodyTextIndent"/>
                              <w:ind w:firstLine="0"/>
                              <w:jc w:val="center"/>
                              <w:rPr>
                                <w:sz w:val="10"/>
                                <w:szCs w:val="16"/>
                              </w:rPr>
                            </w:pPr>
                            <w:r>
                              <w:rPr>
                                <w:sz w:val="10"/>
                                <w:szCs w:val="16"/>
                              </w:rPr>
                              <w:t>Neutral&amp;Non</w:t>
                            </w:r>
                          </w:p>
                        </w:tc>
                        <w:tc>
                          <w:tcPr>
                            <w:tcW w:w="425" w:type="dxa"/>
                          </w:tcPr>
                          <w:p w:rsidR="00E00ACA" w:rsidRPr="00656CE9" w:rsidRDefault="00D743E8" w:rsidP="009769BD">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9769BD">
                            <w:pPr>
                              <w:pStyle w:val="BodyTextIndent"/>
                              <w:ind w:firstLine="0"/>
                              <w:jc w:val="center"/>
                              <w:rPr>
                                <w:sz w:val="10"/>
                                <w:szCs w:val="16"/>
                              </w:rPr>
                            </w:pPr>
                            <w:r>
                              <w:rPr>
                                <w:sz w:val="10"/>
                                <w:szCs w:val="16"/>
                              </w:rPr>
                              <w:t>66</w:t>
                            </w:r>
                          </w:p>
                        </w:tc>
                        <w:tc>
                          <w:tcPr>
                            <w:tcW w:w="526" w:type="dxa"/>
                          </w:tcPr>
                          <w:p w:rsidR="00E00ACA" w:rsidRPr="00656CE9" w:rsidRDefault="00D743E8" w:rsidP="004B1EF6">
                            <w:pPr>
                              <w:pStyle w:val="BodyTextIndent"/>
                              <w:ind w:firstLine="0"/>
                              <w:jc w:val="center"/>
                              <w:rPr>
                                <w:sz w:val="10"/>
                                <w:szCs w:val="16"/>
                              </w:rPr>
                            </w:pPr>
                            <w:r w:rsidRPr="00656CE9">
                              <w:rPr>
                                <w:sz w:val="10"/>
                                <w:szCs w:val="16"/>
                              </w:rPr>
                              <w:t>&lt; 0.001</w:t>
                            </w:r>
                          </w:p>
                        </w:tc>
                        <w:tc>
                          <w:tcPr>
                            <w:tcW w:w="481" w:type="dxa"/>
                          </w:tcPr>
                          <w:p w:rsidR="00E00ACA" w:rsidRDefault="004B1EF6" w:rsidP="009769BD">
                            <w:pPr>
                              <w:pStyle w:val="BodyTextIndent"/>
                              <w:ind w:firstLine="0"/>
                              <w:jc w:val="center"/>
                              <w:rPr>
                                <w:sz w:val="10"/>
                                <w:szCs w:val="16"/>
                              </w:rPr>
                            </w:pPr>
                            <w:r>
                              <w:rPr>
                                <w:sz w:val="10"/>
                                <w:szCs w:val="16"/>
                              </w:rPr>
                              <w:t>2988</w:t>
                            </w:r>
                          </w:p>
                        </w:tc>
                      </w:tr>
                    </w:tbl>
                    <w:p w:rsidR="00B5783F" w:rsidRPr="00656CE9" w:rsidRDefault="00B5783F" w:rsidP="00B5783F">
                      <w:pPr>
                        <w:pStyle w:val="Caption"/>
                        <w:jc w:val="left"/>
                        <w:rPr>
                          <w:sz w:val="22"/>
                        </w:rPr>
                      </w:pPr>
                      <w:r>
                        <w:t xml:space="preserve">Table </w:t>
                      </w:r>
                      <w:r w:rsidR="00A12116">
                        <w:t>3</w:t>
                      </w:r>
                      <w:r w:rsidRPr="00656CE9">
                        <w:t xml:space="preserve">. Kruskal-Wallis test for </w:t>
                      </w:r>
                      <w:r w:rsidR="00D743E8">
                        <w:t>correction</w:t>
                      </w:r>
                      <w:r w:rsidRPr="00656CE9">
                        <w:t xml:space="preserve"> accuracy </w:t>
                      </w:r>
                    </w:p>
                    <w:p w:rsidR="00B5783F" w:rsidRPr="002C335C" w:rsidRDefault="00B5783F" w:rsidP="00B5783F"/>
                  </w:txbxContent>
                </v:textbox>
                <w10:wrap type="square" anchorx="margin" anchory="margin"/>
              </v:shape>
            </w:pict>
          </mc:Fallback>
        </mc:AlternateContent>
      </w:r>
      <w:r w:rsidR="00986B13"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sRGB space.  This implies p3700 can reproduce colors of intensity levels closer to the once present in sRGB space. Enabling p3700 to render lower intensity colors and to have an asymmetrical color profile in comparison with p2200 and T-OLED.  As shown in figure 10 In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 MERGEFORMAT </w:instrText>
      </w:r>
      <w:r w:rsidRPr="00286FBE">
        <w:rPr>
          <w:sz w:val="12"/>
          <w:highlight w:val="lightGray"/>
        </w:rPr>
      </w:r>
      <w:r w:rsidRPr="00286FBE">
        <w:rPr>
          <w:sz w:val="12"/>
          <w:highlight w:val="lightGray"/>
        </w:rPr>
        <w:fldChar w:fldCharType="separate"/>
      </w:r>
      <w:r w:rsidRPr="00286FBE">
        <w:rPr>
          <w:sz w:val="12"/>
          <w:highlight w:val="lightGray"/>
        </w:rPr>
        <w:t>[21]</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 MERGEFORMAT </w:instrText>
      </w:r>
      <w:r w:rsidRPr="00286FBE">
        <w:rPr>
          <w:sz w:val="12"/>
          <w:highlight w:val="lightGray"/>
        </w:rPr>
      </w:r>
      <w:r w:rsidRPr="00286FBE">
        <w:rPr>
          <w:sz w:val="12"/>
          <w:highlight w:val="lightGray"/>
        </w:rPr>
        <w:fldChar w:fldCharType="separate"/>
      </w:r>
      <w:r w:rsidRPr="00286FBE">
        <w:rPr>
          <w:sz w:val="12"/>
          <w:highlight w:val="lightGray"/>
        </w:rPr>
        <w:t>[4]</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 MERGEFORMAT </w:instrText>
      </w:r>
      <w:r w:rsidRPr="00286FBE">
        <w:rPr>
          <w:sz w:val="12"/>
          <w:highlight w:val="lightGray"/>
        </w:rPr>
      </w:r>
      <w:r w:rsidRPr="00286FBE">
        <w:rPr>
          <w:sz w:val="12"/>
          <w:highlight w:val="lightGray"/>
        </w:rPr>
        <w:fldChar w:fldCharType="separate"/>
      </w:r>
      <w:r w:rsidRPr="00286FBE">
        <w:rPr>
          <w:sz w:val="12"/>
          <w:highlight w:val="lightGray"/>
        </w:rPr>
        <w:t>[26]</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w:t>
      </w:r>
      <w:r>
        <w:lastRenderedPageBreak/>
        <w:t>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CyanBlue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50" w:name="_Ref356656527"/>
      <w:bookmarkStart w:id="51" w:name="_Ref356753226"/>
      <w:bookmarkStart w:id="52" w:name="_Ref351547952"/>
      <w:bookmarkStart w:id="53"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50"/>
      <w:r w:rsidRPr="00BF361E">
        <w:rPr>
          <w:rFonts w:ascii="Times New Roman" w:hAnsi="Times New Roman" w:cs="Times New Roman"/>
          <w:sz w:val="18"/>
          <w:szCs w:val="18"/>
        </w:rPr>
        <w:t>.</w:t>
      </w:r>
      <w:bookmarkEnd w:id="51"/>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Azuma, R., Baillot, Y., Behringer, R., Feiner, S., Julier, S., and MacIntyre, B. 2001. Recent Advances in Augmented Reality. IEEE Comput. Graph. Appl. 21, 6.</w:t>
      </w:r>
      <w:bookmarkEnd w:id="52"/>
    </w:p>
    <w:p w:rsidR="005A75B6" w:rsidRPr="00BF361E" w:rsidRDefault="005A75B6" w:rsidP="005A75B6">
      <w:pPr>
        <w:pStyle w:val="Reference"/>
        <w:spacing w:after="0"/>
        <w:rPr>
          <w:rFonts w:ascii="Times New Roman" w:hAnsi="Times New Roman" w:cs="Times New Roman"/>
          <w:sz w:val="18"/>
          <w:szCs w:val="18"/>
        </w:rPr>
      </w:pPr>
      <w:bookmarkStart w:id="54" w:name="_Ref354247056"/>
      <w:r w:rsidRPr="00BF361E">
        <w:rPr>
          <w:rFonts w:ascii="Times New Roman" w:hAnsi="Times New Roman" w:cs="Times New Roman"/>
          <w:sz w:val="18"/>
          <w:szCs w:val="18"/>
        </w:rPr>
        <w:t>Bimber, O., and Fröhlich, B. 2002. Occlusion Shadows: Using Projected Light to Generate Realistic Occlusion Effects for View-Dependent Optical See-Through Displays. In Proc. ISMAR '02.</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49312273"/>
      <w:bookmarkStart w:id="56" w:name="_Ref352948081"/>
      <w:r w:rsidRPr="00BF361E">
        <w:rPr>
          <w:rFonts w:ascii="Times New Roman" w:hAnsi="Times New Roman" w:cs="Times New Roman"/>
          <w:sz w:val="18"/>
          <w:szCs w:val="18"/>
        </w:rPr>
        <w:t>Bimber, O. and Raskar, R. 2005. Spatial Augmented Reality: Merging Real and Virtual Worlds. A. K. Peters, Ltd., Natick, USA.</w:t>
      </w:r>
      <w:bookmarkEnd w:id="55"/>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426142"/>
      <w:r w:rsidRPr="00BF361E">
        <w:rPr>
          <w:rFonts w:ascii="Times New Roman" w:hAnsi="Times New Roman" w:cs="Times New Roman"/>
          <w:sz w:val="18"/>
          <w:szCs w:val="18"/>
        </w:rPr>
        <w:t>Bimber, O., Emmerling, A., and Klemmer. T. Embedded Entertain-ment with Smart Projectors. IEEE Computer, 38(1):48–55, 2005.</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0716"/>
      <w:r w:rsidRPr="00BF361E">
        <w:rPr>
          <w:rFonts w:ascii="Times New Roman" w:hAnsi="Times New Roman" w:cs="Times New Roman"/>
          <w:sz w:val="18"/>
          <w:szCs w:val="18"/>
        </w:rPr>
        <w:t>Cakmakci, O., Ha, Y., and Rolland, J.P. 2004. A Compact Optical See-Through Head-Worn Display with Occlusion Support. In Proc. ISMAR '04. IEEE.</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1547954"/>
      <w:r w:rsidRPr="00BF361E">
        <w:rPr>
          <w:rFonts w:ascii="Times New Roman" w:hAnsi="Times New Roman" w:cs="Times New Roman"/>
          <w:sz w:val="18"/>
          <w:szCs w:val="18"/>
        </w:rPr>
        <w:t>Carmigniani, J., Furht, B., Anisetti, M., Ceravolo, P., Damiani, E., and Ivkovic, M. 2011. Augmented reality technologies, systems and applications. Multimedia Tools Appl. 51, 1.</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499656"/>
      <w:r w:rsidRPr="00BF361E">
        <w:rPr>
          <w:rFonts w:ascii="Times New Roman" w:hAnsi="Times New Roman" w:cs="Times New Roman"/>
          <w:sz w:val="18"/>
          <w:szCs w:val="18"/>
        </w:rPr>
        <w:t xml:space="preserve">Chromatic Adaptation. (2013, April 23). Chromatic Adaptation. (2009) [Website]. Retrived from </w:t>
      </w:r>
      <w:hyperlink w:history="1">
        <w:r w:rsidRPr="00BF361E">
          <w:rPr>
            <w:rStyle w:val="Hyperlink"/>
            <w:rFonts w:ascii="Times New Roman" w:hAnsi="Times New Roman" w:cs="Times New Roman"/>
            <w:sz w:val="18"/>
            <w:szCs w:val="18"/>
          </w:rPr>
          <w:t>http://www.brucelindbloom. com/index.html?Eqn_ChromAdapt.html</w:t>
        </w:r>
      </w:hyperlink>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6398551"/>
      <w:bookmarkStart w:id="62" w:name="_Ref354163299"/>
      <w:r w:rsidRPr="00BF361E">
        <w:rPr>
          <w:rFonts w:ascii="Times New Roman" w:hAnsi="Times New Roman" w:cs="Times New Roman"/>
          <w:sz w:val="18"/>
          <w:szCs w:val="18"/>
        </w:rPr>
        <w:t xml:space="preserve">Epson Moverio, (2013, May 15).  EPSON Moverio BT-100 - Android Powered Interactive Display - Epson America, Inc. (2012) [Website]. Retrieved from </w:t>
      </w:r>
      <w:hyperlink r:id="rId33" w:history="1">
        <w:r w:rsidRPr="00BF361E">
          <w:rPr>
            <w:rStyle w:val="Hyperlink"/>
            <w:rFonts w:ascii="Times New Roman" w:hAnsi="Times New Roman" w:cs="Times New Roman"/>
            <w:sz w:val="18"/>
            <w:szCs w:val="18"/>
          </w:rPr>
          <w:t>http://www.epson.com/cgi-bin/Store/jsp/Moverio/Home.do?BV_UseBVCookie=yes</w:t>
        </w:r>
      </w:hyperlink>
      <w:bookmarkEnd w:id="61"/>
    </w:p>
    <w:p w:rsidR="005A75B6" w:rsidRPr="00BF361E" w:rsidRDefault="005A75B6" w:rsidP="005A75B6">
      <w:pPr>
        <w:pStyle w:val="Reference"/>
        <w:spacing w:after="0"/>
        <w:rPr>
          <w:rFonts w:ascii="Times New Roman" w:hAnsi="Times New Roman" w:cs="Times New Roman"/>
          <w:sz w:val="18"/>
          <w:szCs w:val="18"/>
        </w:rPr>
      </w:pPr>
      <w:bookmarkStart w:id="63" w:name="_Ref357173641"/>
      <w:r w:rsidRPr="00BF361E">
        <w:rPr>
          <w:rFonts w:ascii="Times New Roman" w:hAnsi="Times New Roman" w:cs="Times New Roman"/>
          <w:sz w:val="18"/>
          <w:szCs w:val="18"/>
        </w:rPr>
        <w:t>Gabbard, J.L., Swan, J.E., Zedlitz, J., and Winchester, W.W. 2010. More than meets the eye: An engineering study to empirically examine the blending of real and virtual color spaces. In Proc. VR '10. IEEE.</w:t>
      </w:r>
      <w:bookmarkStart w:id="64" w:name="_Ref353980184"/>
      <w:bookmarkEnd w:id="62"/>
      <w:bookmarkEnd w:id="63"/>
    </w:p>
    <w:p w:rsidR="005A75B6" w:rsidRPr="00BF361E" w:rsidRDefault="005A75B6" w:rsidP="005A75B6">
      <w:pPr>
        <w:pStyle w:val="Reference"/>
        <w:spacing w:after="0"/>
        <w:rPr>
          <w:rFonts w:ascii="Times New Roman" w:hAnsi="Times New Roman" w:cs="Times New Roman"/>
          <w:sz w:val="18"/>
          <w:szCs w:val="18"/>
        </w:rPr>
      </w:pPr>
      <w:bookmarkStart w:id="65" w:name="_Ref356405953"/>
      <w:r w:rsidRPr="00BF361E">
        <w:rPr>
          <w:rFonts w:ascii="Times New Roman" w:hAnsi="Times New Roman" w:cs="Times New Roman"/>
          <w:sz w:val="18"/>
          <w:szCs w:val="18"/>
        </w:rPr>
        <w:lastRenderedPageBreak/>
        <w:t>Grossberg, M.D., Peri, H., Nayar, S.K., and Belhumeur, P.N. Making one object look like another: controlling appearance using a projector-camera system. 2004. In Proc. CVPR 2004.</w:t>
      </w:r>
      <w:bookmarkEnd w:id="65"/>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66" w:name="_Ref354257597"/>
      <w:r w:rsidRPr="00BF361E">
        <w:rPr>
          <w:rFonts w:ascii="Times New Roman" w:hAnsi="Times New Roman" w:cs="Times New Roman"/>
          <w:sz w:val="18"/>
          <w:szCs w:val="18"/>
        </w:rPr>
        <w:t xml:space="preserve">GSM arena. (2013, March 19). Lenovo S800 – Full phone specifications. (2011) [Website]. Retrieved from </w:t>
      </w:r>
      <w:hyperlink r:id="rId34"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53"/>
      <w:bookmarkEnd w:id="64"/>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4331292"/>
      <w:r w:rsidRPr="00BF361E">
        <w:rPr>
          <w:rFonts w:ascii="Times New Roman" w:hAnsi="Times New Roman" w:cs="Times New Roman"/>
          <w:sz w:val="18"/>
          <w:szCs w:val="18"/>
        </w:rPr>
        <w:t>Heer, J., and Stone, M. 2012. Color naming models for color selection, image editing and palette design. In Proc. CHI '12. ACM.</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549"/>
      <w:r w:rsidRPr="00BF361E">
        <w:rPr>
          <w:rFonts w:ascii="Times New Roman" w:hAnsi="Times New Roman" w:cs="Times New Roman"/>
          <w:sz w:val="18"/>
          <w:szCs w:val="18"/>
        </w:rPr>
        <w:t>Hong,G. Luo,MR. and Rhodes,PA., 2001. A study of digital camera colorimetric characterisation based on polynomial modelling. Color Research and Application, 26(1), pp. 76-84</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4248406"/>
      <w:r w:rsidRPr="00BF361E">
        <w:rPr>
          <w:rFonts w:ascii="Times New Roman" w:hAnsi="Times New Roman" w:cs="Times New Roman"/>
          <w:sz w:val="18"/>
          <w:szCs w:val="18"/>
        </w:rPr>
        <w:t>Inami, M., Kawakami, N., Sekiguchi, D., Yanagida, Y., Maeda, T., and Tachi, S. 2000. Visuo-Haptic Display Using Head-Mounted Projector. In Proc. VR '00. IEEE.</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32024"/>
      <w:r w:rsidRPr="00BF361E">
        <w:rPr>
          <w:rFonts w:ascii="Times New Roman" w:hAnsi="Times New Roman" w:cs="Times New Roman"/>
          <w:sz w:val="18"/>
          <w:szCs w:val="18"/>
        </w:rPr>
        <w:t>Kerr, S.J., Rice, M.D., Teo, Y., Wan, M., Cheong, Y.L., Ng, J., Ng-Thamrin, L., Thura-Myo, T., and Wren, D. 2011. Wearable mobile augmented reality: evaluating outdoor user experience. In Proc. VRCAI '11. ACM</w:t>
      </w:r>
      <w:bookmarkStart w:id="71" w:name="_Ref354231814"/>
      <w:r w:rsidRPr="00BF361E">
        <w:rPr>
          <w:rFonts w:ascii="Times New Roman" w:hAnsi="Times New Roman" w:cs="Times New Roman"/>
          <w:sz w:val="18"/>
          <w:szCs w:val="18"/>
        </w:rPr>
        <w:t>.</w:t>
      </w:r>
      <w:bookmarkEnd w:id="70"/>
    </w:p>
    <w:p w:rsidR="005A75B6" w:rsidRPr="00BF361E" w:rsidRDefault="005A75B6" w:rsidP="005A75B6">
      <w:pPr>
        <w:pStyle w:val="Reference"/>
        <w:spacing w:after="0"/>
        <w:rPr>
          <w:rFonts w:ascii="Times New Roman" w:hAnsi="Times New Roman" w:cs="Times New Roman"/>
          <w:sz w:val="18"/>
          <w:szCs w:val="18"/>
        </w:rPr>
      </w:pPr>
      <w:bookmarkStart w:id="72" w:name="_Ref354241508"/>
      <w:r w:rsidRPr="00BF361E">
        <w:rPr>
          <w:rFonts w:ascii="Times New Roman" w:hAnsi="Times New Roman" w:cs="Times New Roman"/>
          <w:sz w:val="18"/>
          <w:szCs w:val="18"/>
        </w:rPr>
        <w:t>Kiyokawa, K., Billinghurst, M., Campbell, B., and Woods, E. 2003. An Occlusion-Capable Optical See-through Head Mount Display for Supporting Co-located Collaboration. In Proc. ISMAR '03.</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242106"/>
      <w:r w:rsidRPr="00BF361E">
        <w:rPr>
          <w:rFonts w:ascii="Times New Roman" w:hAnsi="Times New Roman" w:cs="Times New Roman"/>
          <w:sz w:val="18"/>
          <w:szCs w:val="18"/>
          <w:lang w:eastAsia="en-CA"/>
        </w:rPr>
        <w:t>Kiyokawa, K., Kurata, Y., and Ohno, H. An optical see-through display for mutual occlusion with a real-time stereovision system, Computers &amp; Graphics, Volume 25, Issue 5, October 2001, Pages 765-779.</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41509"/>
      <w:r w:rsidRPr="00BF361E">
        <w:rPr>
          <w:rFonts w:ascii="Times New Roman" w:hAnsi="Times New Roman" w:cs="Times New Roman"/>
          <w:sz w:val="18"/>
          <w:szCs w:val="18"/>
        </w:rPr>
        <w:t>Kiyokawa, K., Ohno, H., and Kurata, Y. 2002. Occlusive optical see-through displays in a collaborative setup. In Proc. SIGGRAPH '02. ACM.</w:t>
      </w:r>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232292"/>
      <w:r w:rsidRPr="00BF361E">
        <w:rPr>
          <w:rFonts w:ascii="Times New Roman" w:hAnsi="Times New Roman" w:cs="Times New Roman"/>
          <w:sz w:val="18"/>
          <w:szCs w:val="18"/>
        </w:rPr>
        <w:t>Kruijff, E.; Swan, J.E.; Feiner, S., 2010. Perceptual issues in augmented reality revisited. In Proc. ISMAR’10. IEEE.</w:t>
      </w:r>
      <w:bookmarkEnd w:id="75"/>
    </w:p>
    <w:p w:rsidR="005A75B6" w:rsidRPr="00BF361E" w:rsidRDefault="005A75B6" w:rsidP="005A75B6">
      <w:pPr>
        <w:pStyle w:val="Reference"/>
        <w:spacing w:after="0"/>
        <w:rPr>
          <w:rFonts w:ascii="Times New Roman" w:hAnsi="Times New Roman" w:cs="Times New Roman"/>
          <w:sz w:val="18"/>
          <w:szCs w:val="18"/>
        </w:rPr>
      </w:pPr>
      <w:bookmarkStart w:id="76" w:name="_Ref354238752"/>
      <w:r w:rsidRPr="00BF361E">
        <w:rPr>
          <w:rFonts w:ascii="Times New Roman" w:hAnsi="Times New Roman" w:cs="Times New Roman"/>
          <w:sz w:val="18"/>
          <w:szCs w:val="18"/>
        </w:rPr>
        <w:t>Leykin, A. and Tuceryan, M. 2004. Automatic Determination of Text Readability over Textured Backgrounds for Augmented Reality Systems. In Proc. ISMAR '04. IEEE.</w:t>
      </w:r>
      <w:bookmarkEnd w:id="76"/>
    </w:p>
    <w:p w:rsidR="005A75B6" w:rsidRPr="00BF361E" w:rsidRDefault="005A75B6" w:rsidP="005A75B6">
      <w:pPr>
        <w:pStyle w:val="Reference"/>
        <w:spacing w:after="0"/>
        <w:rPr>
          <w:rFonts w:ascii="Times New Roman" w:hAnsi="Times New Roman" w:cs="Times New Roman"/>
          <w:sz w:val="18"/>
          <w:szCs w:val="18"/>
        </w:rPr>
      </w:pPr>
      <w:bookmarkStart w:id="77" w:name="_Ref354331167"/>
      <w:r w:rsidRPr="00BF361E">
        <w:rPr>
          <w:rFonts w:ascii="Times New Roman" w:hAnsi="Times New Roman" w:cs="Times New Roman"/>
          <w:sz w:val="18"/>
          <w:szCs w:val="18"/>
        </w:rPr>
        <w:t>Mahy, M., Eyckden, L.V. and Oosterlinck, A. Evaluation of uniform color spaces developed after the adoption of CIELAB and CIELUV. Color Res. Appl., vol. 19, no. 2, pp. 105–121, Apr. 1994.</w:t>
      </w:r>
      <w:bookmarkEnd w:id="77"/>
    </w:p>
    <w:p w:rsidR="005A75B6" w:rsidRPr="00BF361E" w:rsidRDefault="005A75B6" w:rsidP="005A75B6">
      <w:pPr>
        <w:pStyle w:val="Reference"/>
        <w:spacing w:after="0"/>
        <w:rPr>
          <w:rFonts w:ascii="Times New Roman" w:hAnsi="Times New Roman" w:cs="Times New Roman"/>
          <w:sz w:val="18"/>
          <w:szCs w:val="18"/>
        </w:rPr>
      </w:pPr>
      <w:bookmarkStart w:id="78" w:name="_Ref354500562"/>
      <w:r w:rsidRPr="00BF361E">
        <w:rPr>
          <w:rFonts w:ascii="Times New Roman" w:hAnsi="Times New Roman" w:cs="Times New Roman"/>
          <w:sz w:val="18"/>
          <w:szCs w:val="18"/>
        </w:rPr>
        <w:t>McCamy, C. S., Marcus, H., and Davidson, J. G.  (1976). "A Color-Rendition Chart". Journal of Applied Photographic Engineering 2(3). 95–99.</w:t>
      </w:r>
      <w:bookmarkEnd w:id="78"/>
    </w:p>
    <w:p w:rsidR="005A75B6" w:rsidRPr="00BF361E" w:rsidRDefault="005A75B6" w:rsidP="005A75B6">
      <w:pPr>
        <w:pStyle w:val="Reference"/>
        <w:spacing w:after="0"/>
        <w:rPr>
          <w:rFonts w:ascii="Times New Roman" w:hAnsi="Times New Roman" w:cs="Times New Roman"/>
          <w:sz w:val="18"/>
          <w:szCs w:val="18"/>
        </w:rPr>
      </w:pPr>
      <w:bookmarkStart w:id="79" w:name="_Ref356656533"/>
      <w:bookmarkStart w:id="80" w:name="_Ref356753729"/>
      <w:r w:rsidRPr="00BF361E">
        <w:rPr>
          <w:rFonts w:ascii="Times New Roman" w:hAnsi="Times New Roman" w:cs="Times New Roman"/>
          <w:sz w:val="18"/>
          <w:szCs w:val="18"/>
        </w:rPr>
        <w:t>Menk, C., Koch, R. Interactive visualization technique for truthful color reproduction in spatial augmented reality applications. In Proc. ISMAR ’11. 26-29. Oct. 2011</w:t>
      </w:r>
      <w:bookmarkEnd w:id="79"/>
      <w:r w:rsidRPr="00BF361E">
        <w:rPr>
          <w:rFonts w:ascii="Times New Roman" w:hAnsi="Times New Roman" w:cs="Times New Roman"/>
          <w:sz w:val="18"/>
          <w:szCs w:val="18"/>
        </w:rPr>
        <w:t>.</w:t>
      </w:r>
      <w:bookmarkEnd w:id="80"/>
    </w:p>
    <w:p w:rsidR="005A75B6" w:rsidRPr="00BF361E" w:rsidRDefault="005A75B6" w:rsidP="005A75B6">
      <w:pPr>
        <w:pStyle w:val="Reference"/>
        <w:spacing w:after="0"/>
        <w:rPr>
          <w:rFonts w:ascii="Times New Roman" w:hAnsi="Times New Roman" w:cs="Times New Roman"/>
          <w:sz w:val="18"/>
          <w:szCs w:val="18"/>
        </w:rPr>
      </w:pPr>
      <w:bookmarkStart w:id="81" w:name="_Ref356652262"/>
      <w:r w:rsidRPr="00BF361E">
        <w:rPr>
          <w:rFonts w:ascii="Times New Roman" w:hAnsi="Times New Roman" w:cs="Times New Roman"/>
          <w:sz w:val="18"/>
          <w:szCs w:val="18"/>
        </w:rPr>
        <w:t>Mitsunaga, T., Nayar, S.K.. Radiometric self-calibration. Computer Vision and Pattern Recognition. 1999. IEEE Computer Society Conference on. , vol.1, no., pp., 380 Vol. 1, 1999</w:t>
      </w:r>
      <w:bookmarkEnd w:id="81"/>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82" w:name="_Ref356405894"/>
      <w:r w:rsidRPr="00BF361E">
        <w:rPr>
          <w:rFonts w:ascii="Times New Roman" w:hAnsi="Times New Roman" w:cs="Times New Roman"/>
          <w:sz w:val="18"/>
          <w:szCs w:val="18"/>
        </w:rPr>
        <w:t>Nayar, S. K., Peri, H., Grossberg, M. D., and B. P. N. A projection system with radiometric compensation for screen imperfections. In Proc. of International Workshop on Projector-Camera Systems, 2003.</w:t>
      </w:r>
      <w:bookmarkEnd w:id="82"/>
    </w:p>
    <w:p w:rsidR="005A75B6" w:rsidRPr="00BF361E" w:rsidRDefault="005A75B6" w:rsidP="005A75B6">
      <w:pPr>
        <w:pStyle w:val="Reference"/>
        <w:spacing w:after="0"/>
        <w:rPr>
          <w:rFonts w:ascii="Times New Roman" w:hAnsi="Times New Roman" w:cs="Times New Roman"/>
          <w:sz w:val="18"/>
          <w:szCs w:val="18"/>
        </w:rPr>
      </w:pPr>
      <w:bookmarkStart w:id="83" w:name="_Ref354247285"/>
      <w:r w:rsidRPr="00BF361E">
        <w:rPr>
          <w:rFonts w:ascii="Times New Roman" w:hAnsi="Times New Roman" w:cs="Times New Roman"/>
          <w:sz w:val="18"/>
          <w:szCs w:val="18"/>
        </w:rPr>
        <w:t>Noda, S., Ban, Y., Sato, K., and Chihara, K. 1999. An Optical See-Through Mixed Reality Display with Realtime Rangefinder and an Active Pattern Light Source. Transactions of the Virtual Reality Society of Japan, 4(4), 665-670.</w:t>
      </w:r>
      <w:bookmarkEnd w:id="83"/>
    </w:p>
    <w:p w:rsidR="005A75B6" w:rsidRPr="00BF361E" w:rsidRDefault="005A75B6" w:rsidP="005A75B6">
      <w:pPr>
        <w:pStyle w:val="Reference"/>
        <w:spacing w:after="0"/>
        <w:rPr>
          <w:rFonts w:ascii="Times New Roman" w:hAnsi="Times New Roman" w:cs="Times New Roman"/>
          <w:sz w:val="18"/>
          <w:szCs w:val="18"/>
        </w:rPr>
      </w:pPr>
      <w:bookmarkStart w:id="84" w:name="_Ref356403301"/>
      <w:r w:rsidRPr="00BF361E">
        <w:rPr>
          <w:rFonts w:ascii="Times New Roman" w:hAnsi="Times New Roman" w:cs="Times New Roman"/>
          <w:sz w:val="18"/>
          <w:szCs w:val="18"/>
        </w:rPr>
        <w:t>Pingel, T. J., &amp; Clarke, K. C. Assessing the usability of a wearable computer system for outdoor pedestrian navigation. Autocarto 2005.</w:t>
      </w:r>
      <w:bookmarkEnd w:id="84"/>
    </w:p>
    <w:p w:rsidR="005A75B6" w:rsidRPr="00BF361E" w:rsidRDefault="005A75B6" w:rsidP="005A75B6">
      <w:pPr>
        <w:pStyle w:val="Reference"/>
        <w:spacing w:after="0"/>
        <w:rPr>
          <w:rFonts w:ascii="Times New Roman" w:hAnsi="Times New Roman" w:cs="Times New Roman"/>
          <w:sz w:val="18"/>
          <w:szCs w:val="18"/>
        </w:rPr>
      </w:pPr>
      <w:bookmarkStart w:id="85" w:name="_Ref354240622"/>
      <w:r w:rsidRPr="00BF361E">
        <w:rPr>
          <w:rFonts w:ascii="Times New Roman" w:hAnsi="Times New Roman" w:cs="Times New Roman"/>
          <w:sz w:val="18"/>
          <w:szCs w:val="18"/>
        </w:rPr>
        <w:t>Sekuler, A.B. and Palmer. S.E. "Perception of partly occluded objects: A microgenetic analysis." Journal of Experimental Psychology: General 121.1 (1992): 95.</w:t>
      </w:r>
      <w:bookmarkEnd w:id="85"/>
    </w:p>
    <w:p w:rsidR="005A75B6" w:rsidRPr="00BF361E" w:rsidRDefault="005A75B6" w:rsidP="005A75B6">
      <w:pPr>
        <w:pStyle w:val="Reference"/>
        <w:spacing w:after="0"/>
        <w:rPr>
          <w:rFonts w:ascii="Times New Roman" w:hAnsi="Times New Roman" w:cs="Times New Roman"/>
          <w:sz w:val="18"/>
          <w:szCs w:val="18"/>
        </w:rPr>
      </w:pPr>
      <w:bookmarkStart w:id="86" w:name="_Ref354427280"/>
      <w:r w:rsidRPr="00BF361E">
        <w:rPr>
          <w:rFonts w:ascii="Times New Roman" w:hAnsi="Times New Roman" w:cs="Times New Roman"/>
          <w:sz w:val="18"/>
          <w:szCs w:val="18"/>
        </w:rPr>
        <w:lastRenderedPageBreak/>
        <w:t>Susstrunk, S. E., Holm, J. M., &amp; Finlayson, G. D. (2000, December). Chromatic adaptation performance of different RGB sensors. In Photonics West 2001-Electronic Imaging (pp. 172-183). International Society for Optics and Photonics.</w:t>
      </w:r>
      <w:bookmarkEnd w:id="86"/>
    </w:p>
    <w:p w:rsidR="005A75B6" w:rsidRPr="00BF361E" w:rsidRDefault="005A75B6" w:rsidP="005A75B6">
      <w:pPr>
        <w:pStyle w:val="Reference"/>
        <w:spacing w:after="0"/>
        <w:rPr>
          <w:rFonts w:ascii="Times New Roman" w:hAnsi="Times New Roman" w:cs="Times New Roman"/>
          <w:sz w:val="18"/>
          <w:szCs w:val="18"/>
        </w:rPr>
      </w:pPr>
      <w:bookmarkStart w:id="87" w:name="_Ref354232048"/>
      <w:r w:rsidRPr="00BF361E">
        <w:rPr>
          <w:rFonts w:ascii="Times New Roman" w:hAnsi="Times New Roman" w:cs="Times New Roman"/>
          <w:sz w:val="18"/>
          <w:szCs w:val="18"/>
        </w:rPr>
        <w:t>Tanaka, K., Kishino, Y., Miyamae, M., Terada, T., and Nishio, S. 2008. An information layout method for an optical see-through head mounted display focusing on the viewability. In Proc. ISMAR '08. IEEE.</w:t>
      </w:r>
      <w:bookmarkEnd w:id="71"/>
      <w:bookmarkEnd w:id="87"/>
    </w:p>
    <w:p w:rsidR="005A75B6" w:rsidRPr="00BF361E" w:rsidRDefault="005A75B6" w:rsidP="005A75B6">
      <w:pPr>
        <w:pStyle w:val="Reference"/>
        <w:spacing w:after="0"/>
        <w:rPr>
          <w:rFonts w:ascii="Times New Roman" w:hAnsi="Times New Roman" w:cs="Times New Roman"/>
          <w:sz w:val="18"/>
          <w:szCs w:val="18"/>
        </w:rPr>
      </w:pPr>
      <w:bookmarkStart w:id="88" w:name="_Ref354426135"/>
      <w:r w:rsidRPr="00BF361E">
        <w:rPr>
          <w:rFonts w:ascii="Times New Roman" w:hAnsi="Times New Roman" w:cs="Times New Roman"/>
          <w:sz w:val="18"/>
          <w:szCs w:val="18"/>
        </w:rPr>
        <w:t>Weiland, C., Braun, A.K., and Heiden, W. 2009. Colorimetric and Photometric Compensation for Optical See-Through Displays. In Proc. UAHCI '09. Springer-Verlag.</w:t>
      </w:r>
      <w:bookmarkEnd w:id="88"/>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89" w:name="_Ref354241514"/>
      <w:r w:rsidRPr="00BF361E">
        <w:rPr>
          <w:rFonts w:ascii="Times New Roman" w:hAnsi="Times New Roman" w:cs="Times New Roman"/>
          <w:sz w:val="18"/>
          <w:szCs w:val="18"/>
        </w:rPr>
        <w:t>Zhou, Y., Ma, J.T., Hao, Q., Wang, H., and Liu, X.P. 2007. A novel optical see-through head-mounted display with occlusion and intensity matching support. In Proc. Edutainment'07. Springer-Verlag, Berlin, Heidelberg, 56-62.</w:t>
      </w:r>
      <w:bookmarkEnd w:id="89"/>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rikanth" w:date="2013-05-25T15:25:00Z" w:initials="s">
    <w:p w:rsidR="00C4513D" w:rsidRDefault="00C4513D">
      <w:pPr>
        <w:pStyle w:val="CommentText"/>
      </w:pPr>
      <w:r>
        <w:rPr>
          <w:rStyle w:val="CommentReference"/>
        </w:rPr>
        <w:annotationRef/>
      </w:r>
      <w:r>
        <w:rPr>
          <w:highlight w:val="yellow"/>
        </w:rPr>
        <w:t>(Deleted)</w:t>
      </w:r>
      <w:r w:rsidRPr="007F62A9">
        <w:rPr>
          <w:highlight w:val="yellow"/>
        </w:rPr>
        <w:t>Existing approaches to color correction are closed-loop, that is, they correct and measure iteratively using a camera from the user’s vantage point</w:t>
      </w:r>
    </w:p>
  </w:comment>
  <w:comment w:id="1" w:author="srikanth" w:date="2013-05-25T15:33:00Z" w:initials="s">
    <w:p w:rsidR="00C4513D" w:rsidRDefault="00C4513D">
      <w:pPr>
        <w:pStyle w:val="CommentText"/>
      </w:pPr>
      <w:r>
        <w:rPr>
          <w:rStyle w:val="CommentReference"/>
        </w:rPr>
        <w:annotationRef/>
      </w:r>
      <w:r>
        <w:rPr>
          <w:highlight w:val="yellow"/>
        </w:rPr>
        <w:t>(Deleted)</w:t>
      </w:r>
      <w:r w:rsidRPr="003775A5">
        <w:rPr>
          <w:highlight w:val="yellow"/>
        </w:rPr>
        <w:t>Results also show that for high intensity backgrounds color correction works best for</w:t>
      </w:r>
      <w:r w:rsidRPr="00B54382">
        <w:t xml:space="preserve"> </w:t>
      </w:r>
      <w:r w:rsidRPr="003775A5">
        <w:rPr>
          <w:highlight w:val="yellow"/>
        </w:rPr>
        <w:t>light neutrals, cyan and blue</w:t>
      </w:r>
    </w:p>
    <w:p w:rsidR="00C4513D" w:rsidRDefault="00C4513D">
      <w:pPr>
        <w:pStyle w:val="CommentText"/>
      </w:pPr>
    </w:p>
    <w:p w:rsidR="00C4513D" w:rsidRDefault="00C4513D">
      <w:pPr>
        <w:pStyle w:val="CommentText"/>
      </w:pPr>
      <w:r>
        <w:t xml:space="preserve">I changed this because the results where best for </w:t>
      </w:r>
      <w:r w:rsidRPr="003775A5">
        <w:rPr>
          <w:highlight w:val="yellow"/>
        </w:rPr>
        <w:t>cyan and blue</w:t>
      </w:r>
      <w:r>
        <w:t xml:space="preserve"> which are of high luminosity ( and I think this is kind of confusing to bring it in this early  )</w:t>
      </w:r>
    </w:p>
  </w:comment>
  <w:comment w:id="2" w:author="srikanth" w:date="2013-05-25T15:24:00Z" w:initials="s">
    <w:p w:rsidR="00C4513D" w:rsidRDefault="00C4513D">
      <w:pPr>
        <w:pStyle w:val="CommentText"/>
      </w:pPr>
      <w:r>
        <w:rPr>
          <w:rStyle w:val="CommentReference"/>
        </w:rPr>
        <w:annotationRef/>
      </w:r>
      <w:r>
        <w:rPr>
          <w:highlight w:val="yellow"/>
        </w:rPr>
        <w:t>(Deleted)</w:t>
      </w:r>
      <w:r w:rsidRPr="00C42BF7">
        <w:rPr>
          <w:highlight w:val="yellow"/>
        </w:rPr>
        <w:t>Optical see-through displays allow users to view both digital content and physical objects at once</w:t>
      </w:r>
      <w:r w:rsidRPr="00C42BF7">
        <w:rPr>
          <w:color w:val="000000" w:themeColor="text1"/>
          <w:highlight w:val="yellow"/>
        </w:rPr>
        <w:t>.</w:t>
      </w:r>
      <w:r>
        <w:rPr>
          <w:color w:val="000000" w:themeColor="text1"/>
        </w:rPr>
        <w:t xml:space="preserve"> This was the 1</w:t>
      </w:r>
      <w:r w:rsidRPr="009440F2">
        <w:rPr>
          <w:color w:val="000000" w:themeColor="text1"/>
          <w:vertAlign w:val="superscript"/>
        </w:rPr>
        <w:t>st</w:t>
      </w:r>
      <w:r>
        <w:rPr>
          <w:color w:val="000000" w:themeColor="text1"/>
        </w:rPr>
        <w:t xml:space="preserve"> sentence I deleted it as it was just repeating what was said in abstract’s 1</w:t>
      </w:r>
      <w:r w:rsidRPr="009440F2">
        <w:rPr>
          <w:color w:val="000000" w:themeColor="text1"/>
          <w:vertAlign w:val="superscript"/>
        </w:rPr>
        <w:t>st</w:t>
      </w:r>
      <w:r>
        <w:rPr>
          <w:color w:val="000000" w:themeColor="text1"/>
        </w:rPr>
        <w:t xml:space="preserve"> sentence </w:t>
      </w:r>
    </w:p>
  </w:comment>
  <w:comment w:id="5" w:author="srikanth" w:date="2013-05-25T15:25:00Z" w:initials="s">
    <w:p w:rsidR="00C4513D" w:rsidRDefault="00C4513D">
      <w:pPr>
        <w:pStyle w:val="CommentText"/>
      </w:pPr>
      <w:r>
        <w:rPr>
          <w:rStyle w:val="CommentReference"/>
        </w:rPr>
        <w:annotationRef/>
      </w:r>
      <w:r>
        <w:rPr>
          <w:highlight w:val="yellow"/>
        </w:rPr>
        <w:t>(Deleted)</w:t>
      </w:r>
      <w:r w:rsidRPr="00B851D1">
        <w:rPr>
          <w:highlight w:val="yellow"/>
        </w:rPr>
        <w:t>Researchers have implemented closed-loop color correction:</w:t>
      </w:r>
      <w:r w:rsidRPr="00B54382">
        <w:t xml:space="preserve"> </w:t>
      </w:r>
      <w:r w:rsidRPr="00B851D1">
        <w:rPr>
          <w:highlight w:val="yellow"/>
        </w:rPr>
        <w:t>a camera located at the user’s vantage point captures the blended image and the system color corrections iteratively until the blended image gets closest to the original. However, having a camera at the user’s vantage point compromises the general usability of such display. Our research aims at implementing open-loop color correction, that is, without the camera feedback</w:t>
      </w:r>
      <w:r w:rsidRPr="00B54382">
        <w:t>.</w:t>
      </w:r>
    </w:p>
  </w:comment>
  <w:comment w:id="6" w:author="srikanth" w:date="2013-05-25T15:25:00Z" w:initials="s">
    <w:p w:rsidR="00C4513D" w:rsidRDefault="00C4513D">
      <w:pPr>
        <w:pStyle w:val="CommentText"/>
      </w:pPr>
      <w:r>
        <w:rPr>
          <w:rStyle w:val="CommentReference"/>
        </w:rPr>
        <w:annotationRef/>
      </w:r>
      <w:r>
        <w:rPr>
          <w:highlight w:val="yellow"/>
        </w:rPr>
        <w:t>(deleted)</w:t>
      </w:r>
      <w:r w:rsidRPr="006023D6">
        <w:rPr>
          <w:highlight w:val="yellow"/>
        </w:rPr>
        <w:t>of a given background and digital colors on a particular display</w:t>
      </w:r>
    </w:p>
  </w:comment>
  <w:comment w:id="7" w:author="srikanth" w:date="2013-05-25T15:26:00Z" w:initials="s">
    <w:p w:rsidR="00C4513D" w:rsidRDefault="00C4513D">
      <w:pPr>
        <w:pStyle w:val="CommentText"/>
      </w:pPr>
      <w:r>
        <w:rPr>
          <w:rStyle w:val="CommentReference"/>
        </w:rPr>
        <w:annotationRef/>
      </w:r>
      <w:r>
        <w:rPr>
          <w:highlight w:val="yellow"/>
        </w:rPr>
        <w:t>(deleted)</w:t>
      </w:r>
      <w:r w:rsidRPr="006023D6">
        <w:rPr>
          <w:highlight w:val="yellow"/>
        </w:rPr>
        <w:t>We validate the open-loop approach in general and the BP model in particular by measuring how accurately it can predict color blending.</w:t>
      </w:r>
    </w:p>
  </w:comment>
  <w:comment w:id="12" w:author="srikanth" w:date="2013-05-25T15:27:00Z" w:initials="s">
    <w:p w:rsidR="00C4513D" w:rsidRDefault="00C4513D">
      <w:pPr>
        <w:pStyle w:val="CommentText"/>
      </w:pPr>
      <w:r>
        <w:rPr>
          <w:rStyle w:val="CommentReference"/>
        </w:rPr>
        <w:annotationRef/>
      </w:r>
      <w:r w:rsidRPr="009440F2">
        <w:rPr>
          <w:highlight w:val="red"/>
        </w:rPr>
        <w:t>I  am not sure if this is a positive or negative sentence about bin profile model !!</w:t>
      </w:r>
    </w:p>
  </w:comment>
  <w:comment w:id="13" w:author="srikanth" w:date="2013-05-25T15:27:00Z" w:initials="s">
    <w:p w:rsidR="00C4513D" w:rsidRDefault="00C4513D">
      <w:pPr>
        <w:pStyle w:val="CommentText"/>
      </w:pPr>
      <w:r>
        <w:rPr>
          <w:rStyle w:val="CommentReference"/>
        </w:rPr>
        <w:annotationRef/>
      </w:r>
      <w:r w:rsidRPr="00316F80">
        <w:rPr>
          <w:highlight w:val="yellow"/>
        </w:rPr>
        <w:t>Color blending is the phenomenon where background light coming from real-world objects mixes with the light emitted by the display affecting the color users perceive.</w:t>
      </w:r>
    </w:p>
  </w:comment>
  <w:comment w:id="16" w:author="srikanth" w:date="2013-05-25T15:28:00Z" w:initials="s">
    <w:p w:rsidR="00C4513D" w:rsidRDefault="00C4513D">
      <w:pPr>
        <w:pStyle w:val="CommentText"/>
      </w:pPr>
      <w:r>
        <w:rPr>
          <w:rStyle w:val="CommentReference"/>
        </w:rPr>
        <w:annotationRef/>
      </w:r>
      <w:r>
        <w:rPr>
          <w:highlight w:val="yellow"/>
        </w:rPr>
        <w:t>(deleted)</w:t>
      </w:r>
      <w:r w:rsidRPr="006C6770">
        <w:rPr>
          <w:highlight w:val="yellow"/>
        </w:rPr>
        <w:t>Their solution is representative of a closed-loop approach, where the system shows an image, the image blends with the background, a camera captures the resulting blend, and the systems corrects colors in the image iteratively until the blend comes closest to the original. Such closed-loop systems rely on camera located at the user’s vantage point to capture the blended image. However, such solution is impractical for situations where the camera cannot be placed on a user’s vantage point like HMDs or transparent-display handheld devices.</w:t>
      </w:r>
    </w:p>
  </w:comment>
  <w:comment w:id="17" w:author="srikanth" w:date="2013-05-25T15:28:00Z" w:initials="s">
    <w:p w:rsidR="00C4513D" w:rsidRDefault="00C4513D">
      <w:pPr>
        <w:pStyle w:val="CommentText"/>
      </w:pPr>
      <w:r>
        <w:rPr>
          <w:rStyle w:val="CommentReference"/>
        </w:rPr>
        <w:annotationRef/>
      </w:r>
      <w:r>
        <w:t>(deleted)</w:t>
      </w:r>
      <w:r w:rsidRPr="009440F2">
        <w:rPr>
          <w:highlight w:val="yellow"/>
        </w:rPr>
        <w:t xml:space="preserve"> </w:t>
      </w:r>
      <w:r w:rsidRPr="002A7B44">
        <w:rPr>
          <w:highlight w:val="yellow"/>
        </w:rPr>
        <w:t xml:space="preserve">Weiland et al. applied colorimetric compensation to see-through displays, and proposed a subtraction compensation model which is based on both color differences and the human eyes adaptive range </w:t>
      </w:r>
      <w:r w:rsidRPr="002A7B44">
        <w:rPr>
          <w:highlight w:val="yellow"/>
        </w:rPr>
        <w:fldChar w:fldCharType="begin"/>
      </w:r>
      <w:r w:rsidRPr="002A7B44">
        <w:rPr>
          <w:highlight w:val="yellow"/>
        </w:rPr>
        <w:instrText xml:space="preserve"> REF _Ref354426135 \r \h  \* MERGEFORMAT </w:instrText>
      </w:r>
      <w:r w:rsidRPr="002A7B44">
        <w:rPr>
          <w:highlight w:val="yellow"/>
        </w:rPr>
      </w:r>
      <w:r w:rsidRPr="002A7B44">
        <w:rPr>
          <w:highlight w:val="yellow"/>
        </w:rPr>
        <w:fldChar w:fldCharType="separate"/>
      </w:r>
      <w:r w:rsidRPr="002A7B44">
        <w:rPr>
          <w:highlight w:val="yellow"/>
        </w:rPr>
        <w:t>[32]</w:t>
      </w:r>
      <w:r w:rsidRPr="002A7B44">
        <w:rPr>
          <w:highlight w:val="yellow"/>
        </w:rPr>
        <w:fldChar w:fldCharType="end"/>
      </w:r>
      <w:r w:rsidRPr="002A7B44">
        <w:rPr>
          <w:highlight w:val="yellow"/>
        </w:rPr>
        <w:t>.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w:t>
      </w:r>
    </w:p>
  </w:comment>
  <w:comment w:id="30" w:author="srikanth" w:date="2013-05-25T15:29:00Z" w:initials="s">
    <w:p w:rsidR="00C4513D" w:rsidRDefault="00C4513D">
      <w:pPr>
        <w:pStyle w:val="CommentText"/>
      </w:pPr>
      <w:r>
        <w:rPr>
          <w:rStyle w:val="CommentReference"/>
        </w:rPr>
        <w:annotationRef/>
      </w:r>
      <w:r w:rsidRPr="009440F2">
        <w:rPr>
          <w:highlight w:val="red"/>
        </w:rPr>
        <w:t>I don’t know what this sentence is trying to say!</w:t>
      </w:r>
    </w:p>
  </w:comment>
  <w:comment w:id="37" w:author="srikanth" w:date="2013-05-25T15:30:00Z" w:initials="s">
    <w:p w:rsidR="00C4513D" w:rsidRDefault="00C4513D">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 w:id="42" w:author="srikanth" w:date="2013-05-25T15:32:00Z" w:initials="s">
    <w:p w:rsidR="00C4513D" w:rsidRDefault="00C4513D">
      <w:pPr>
        <w:pStyle w:val="CommentText"/>
      </w:pPr>
      <w:r>
        <w:rPr>
          <w:rStyle w:val="CommentReference"/>
        </w:rPr>
        <w:annotationRef/>
      </w:r>
      <w:r w:rsidRPr="009440F2">
        <w:rPr>
          <w:highlight w:val="red"/>
        </w:rPr>
        <w:t>This statement hides a lot of other factors ,.. like there is ver little fg colors in low L value I have discussed this in my discussion points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3222" w:rsidRDefault="00DB3222">
      <w:r>
        <w:separator/>
      </w:r>
    </w:p>
  </w:endnote>
  <w:endnote w:type="continuationSeparator" w:id="0">
    <w:p w:rsidR="00DB3222" w:rsidRDefault="00DB3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13D" w:rsidRDefault="00C451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513D" w:rsidRDefault="00C451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C4513D" w:rsidRDefault="00C4513D">
        <w:pPr>
          <w:pStyle w:val="Footer"/>
          <w:jc w:val="right"/>
        </w:pPr>
        <w:r>
          <w:fldChar w:fldCharType="begin"/>
        </w:r>
        <w:r>
          <w:instrText xml:space="preserve"> PAGE   \* MERGEFORMAT </w:instrText>
        </w:r>
        <w:r>
          <w:fldChar w:fldCharType="separate"/>
        </w:r>
        <w:r w:rsidR="00471A6E">
          <w:rPr>
            <w:noProof/>
          </w:rPr>
          <w:t>8</w:t>
        </w:r>
        <w:r>
          <w:rPr>
            <w:noProof/>
          </w:rPr>
          <w:fldChar w:fldCharType="end"/>
        </w:r>
      </w:p>
    </w:sdtContent>
  </w:sdt>
  <w:p w:rsidR="00C4513D" w:rsidRDefault="00C451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3222" w:rsidRDefault="00DB3222">
      <w:r>
        <w:separator/>
      </w:r>
    </w:p>
  </w:footnote>
  <w:footnote w:type="continuationSeparator" w:id="0">
    <w:p w:rsidR="00DB3222" w:rsidRDefault="00DB322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917DC"/>
    <w:rsid w:val="001E4A9D"/>
    <w:rsid w:val="001E4C8E"/>
    <w:rsid w:val="001E55BB"/>
    <w:rsid w:val="00230D6F"/>
    <w:rsid w:val="00276E1A"/>
    <w:rsid w:val="00286FBE"/>
    <w:rsid w:val="002954EA"/>
    <w:rsid w:val="002A7B44"/>
    <w:rsid w:val="002D6A57"/>
    <w:rsid w:val="00316F80"/>
    <w:rsid w:val="003277B2"/>
    <w:rsid w:val="00333D13"/>
    <w:rsid w:val="00350E72"/>
    <w:rsid w:val="003704D9"/>
    <w:rsid w:val="00375299"/>
    <w:rsid w:val="003775A5"/>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71CED"/>
    <w:rsid w:val="005842F9"/>
    <w:rsid w:val="00590AE6"/>
    <w:rsid w:val="005A75B6"/>
    <w:rsid w:val="005B5FC6"/>
    <w:rsid w:val="005B6A93"/>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F374F"/>
    <w:rsid w:val="006F53CF"/>
    <w:rsid w:val="006F5E0F"/>
    <w:rsid w:val="006F77A6"/>
    <w:rsid w:val="00761027"/>
    <w:rsid w:val="00786EA7"/>
    <w:rsid w:val="00793DF2"/>
    <w:rsid w:val="00796900"/>
    <w:rsid w:val="007C08CF"/>
    <w:rsid w:val="007C3600"/>
    <w:rsid w:val="007F4843"/>
    <w:rsid w:val="007F62A9"/>
    <w:rsid w:val="00845226"/>
    <w:rsid w:val="008536AF"/>
    <w:rsid w:val="0087467E"/>
    <w:rsid w:val="008872D6"/>
    <w:rsid w:val="008A134C"/>
    <w:rsid w:val="008B197E"/>
    <w:rsid w:val="008C44A4"/>
    <w:rsid w:val="008D615B"/>
    <w:rsid w:val="009346F0"/>
    <w:rsid w:val="009440F2"/>
    <w:rsid w:val="00973BC6"/>
    <w:rsid w:val="00974C35"/>
    <w:rsid w:val="009852F8"/>
    <w:rsid w:val="00986B13"/>
    <w:rsid w:val="00987600"/>
    <w:rsid w:val="00987C3E"/>
    <w:rsid w:val="009A2554"/>
    <w:rsid w:val="009A3E54"/>
    <w:rsid w:val="009B701B"/>
    <w:rsid w:val="009C1E62"/>
    <w:rsid w:val="009C67C8"/>
    <w:rsid w:val="009C6A00"/>
    <w:rsid w:val="009F334B"/>
    <w:rsid w:val="00A01519"/>
    <w:rsid w:val="00A105B5"/>
    <w:rsid w:val="00A110F7"/>
    <w:rsid w:val="00A12116"/>
    <w:rsid w:val="00A27B7B"/>
    <w:rsid w:val="00A57992"/>
    <w:rsid w:val="00A66E61"/>
    <w:rsid w:val="00AB6595"/>
    <w:rsid w:val="00AE2664"/>
    <w:rsid w:val="00AF6B41"/>
    <w:rsid w:val="00B21881"/>
    <w:rsid w:val="00B26B60"/>
    <w:rsid w:val="00B27CE6"/>
    <w:rsid w:val="00B310B9"/>
    <w:rsid w:val="00B34208"/>
    <w:rsid w:val="00B34B99"/>
    <w:rsid w:val="00B5783F"/>
    <w:rsid w:val="00B851D1"/>
    <w:rsid w:val="00B87910"/>
    <w:rsid w:val="00BE2AE4"/>
    <w:rsid w:val="00BF361E"/>
    <w:rsid w:val="00BF3697"/>
    <w:rsid w:val="00C22208"/>
    <w:rsid w:val="00C272FE"/>
    <w:rsid w:val="00C356C8"/>
    <w:rsid w:val="00C42BF7"/>
    <w:rsid w:val="00C42E66"/>
    <w:rsid w:val="00C4513D"/>
    <w:rsid w:val="00C47AAD"/>
    <w:rsid w:val="00CB3C5C"/>
    <w:rsid w:val="00CB4646"/>
    <w:rsid w:val="00CD7EC6"/>
    <w:rsid w:val="00CF12B5"/>
    <w:rsid w:val="00D047BB"/>
    <w:rsid w:val="00D061F1"/>
    <w:rsid w:val="00D3292B"/>
    <w:rsid w:val="00D4775D"/>
    <w:rsid w:val="00D56148"/>
    <w:rsid w:val="00D743E8"/>
    <w:rsid w:val="00DA40C3"/>
    <w:rsid w:val="00DA510E"/>
    <w:rsid w:val="00DA70EA"/>
    <w:rsid w:val="00DA7790"/>
    <w:rsid w:val="00DB3222"/>
    <w:rsid w:val="00DB7AF7"/>
    <w:rsid w:val="00DC472D"/>
    <w:rsid w:val="00DE4DB6"/>
    <w:rsid w:val="00DE6A63"/>
    <w:rsid w:val="00E00ACA"/>
    <w:rsid w:val="00E21181"/>
    <w:rsid w:val="00E21382"/>
    <w:rsid w:val="00E26518"/>
    <w:rsid w:val="00E3178B"/>
    <w:rsid w:val="00E476EA"/>
    <w:rsid w:val="00E67F40"/>
    <w:rsid w:val="00E80215"/>
    <w:rsid w:val="00E82CA8"/>
    <w:rsid w:val="00E86B04"/>
    <w:rsid w:val="00E97A6B"/>
    <w:rsid w:val="00EA6C51"/>
    <w:rsid w:val="00EB07E0"/>
    <w:rsid w:val="00EB5FC6"/>
    <w:rsid w:val="00EC1F6A"/>
    <w:rsid w:val="00ED3D93"/>
    <w:rsid w:val="00F24209"/>
    <w:rsid w:val="00F258BD"/>
    <w:rsid w:val="00F31CDE"/>
    <w:rsid w:val="00F50DF7"/>
    <w:rsid w:val="00F5619A"/>
    <w:rsid w:val="00F83BE4"/>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amsung.com/us/business/commercial-display-solutions/LH22NLBVLVC/ZA" TargetMode="External"/><Relationship Id="rId18" Type="http://schemas.openxmlformats.org/officeDocument/2006/relationships/hyperlink" Target="http://www.winstar.com.tw/newspaper_ov.php?lang=en&amp;ID=153"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www.gsmarena.com/lenovo_s800-4862.php"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fujitsu.com/be/Images/Workplace_of_the_Future.pdf" TargetMode="External"/><Relationship Id="rId25" Type="http://schemas.openxmlformats.org/officeDocument/2006/relationships/image" Target="media/image8.png"/><Relationship Id="rId33" Type="http://schemas.openxmlformats.org/officeDocument/2006/relationships/hyperlink" Target="http://www.epson.com/cgi-bin/Store/jsp/Moverio/Home.do?BV_UseBVCookie=yes" TargetMode="External"/><Relationship Id="rId2" Type="http://schemas.openxmlformats.org/officeDocument/2006/relationships/numbering" Target="numbering.xml"/><Relationship Id="rId16" Type="http://schemas.openxmlformats.org/officeDocument/2006/relationships/hyperlink" Target="http://www.oled-info.com/futabas-oled-road-map-amoleds-2014-transparent-and-flexible-oleds-cars-2015"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www.richtechsystem.com/html/transparent-video-showcase.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eyevis.de/index.php?article_id=163&amp;clang=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E73C1-0BB2-4F69-A537-DCDC90213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11</Pages>
  <Words>8349</Words>
  <Characters>47592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55830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11</cp:revision>
  <cp:lastPrinted>2013-05-21T21:06:00Z</cp:lastPrinted>
  <dcterms:created xsi:type="dcterms:W3CDTF">2013-05-25T20:32:00Z</dcterms:created>
  <dcterms:modified xsi:type="dcterms:W3CDTF">2013-05-26T01:08:00Z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